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6810C7" w14:paraId="1B46C65B" w14:textId="77777777">
        <w:trPr>
          <w:tblCellSpacing w:w="60" w:type="dxa"/>
        </w:trPr>
        <w:tc>
          <w:tcPr>
            <w:tcW w:w="1200" w:type="pct"/>
            <w:shd w:val="clear" w:color="auto" w:fill="E7F0F9"/>
          </w:tcPr>
          <w:p w14:paraId="2A874702" w14:textId="77777777" w:rsidR="006810C7" w:rsidRDefault="00000000">
            <w:pPr>
              <w:spacing w:after="0" w:line="240" w:lineRule="auto"/>
            </w:pPr>
            <w:r>
              <w:rPr>
                <w:b/>
              </w:rPr>
              <w:t>RKP broj</w:t>
            </w:r>
          </w:p>
        </w:tc>
        <w:tc>
          <w:tcPr>
            <w:tcW w:w="0" w:type="auto"/>
            <w:shd w:val="clear" w:color="auto" w:fill="E7F0F9"/>
          </w:tcPr>
          <w:p w14:paraId="22BBD77E" w14:textId="77777777" w:rsidR="006810C7" w:rsidRDefault="00000000">
            <w:pPr>
              <w:spacing w:after="0" w:line="240" w:lineRule="auto"/>
            </w:pPr>
            <w:r>
              <w:t>27669</w:t>
            </w:r>
          </w:p>
        </w:tc>
      </w:tr>
      <w:tr w:rsidR="006810C7" w14:paraId="29F118AB" w14:textId="77777777">
        <w:trPr>
          <w:tblCellSpacing w:w="60" w:type="dxa"/>
        </w:trPr>
        <w:tc>
          <w:tcPr>
            <w:tcW w:w="1200" w:type="pct"/>
            <w:shd w:val="clear" w:color="auto" w:fill="E7F0F9"/>
          </w:tcPr>
          <w:p w14:paraId="053452C6" w14:textId="77777777" w:rsidR="006810C7" w:rsidRDefault="00000000">
            <w:pPr>
              <w:spacing w:after="0" w:line="240" w:lineRule="auto"/>
            </w:pPr>
            <w:r>
              <w:rPr>
                <w:b/>
              </w:rPr>
              <w:t>Naziv obveznika</w:t>
            </w:r>
          </w:p>
        </w:tc>
        <w:tc>
          <w:tcPr>
            <w:tcW w:w="0" w:type="auto"/>
            <w:shd w:val="clear" w:color="auto" w:fill="E7F0F9"/>
          </w:tcPr>
          <w:p w14:paraId="435834DF" w14:textId="77777777" w:rsidR="006810C7" w:rsidRDefault="00000000">
            <w:pPr>
              <w:spacing w:after="0" w:line="240" w:lineRule="auto"/>
            </w:pPr>
            <w:r>
              <w:t>KOPRIVNIČKO-KRIŽEVAČKA ŽUPANIJA</w:t>
            </w:r>
          </w:p>
        </w:tc>
      </w:tr>
      <w:tr w:rsidR="006810C7" w14:paraId="2B17AC10" w14:textId="77777777">
        <w:trPr>
          <w:tblCellSpacing w:w="60" w:type="dxa"/>
        </w:trPr>
        <w:tc>
          <w:tcPr>
            <w:tcW w:w="1200" w:type="pct"/>
            <w:shd w:val="clear" w:color="auto" w:fill="E7F0F9"/>
          </w:tcPr>
          <w:p w14:paraId="214C20CE" w14:textId="77777777" w:rsidR="006810C7" w:rsidRDefault="00000000">
            <w:pPr>
              <w:spacing w:after="0" w:line="240" w:lineRule="auto"/>
            </w:pPr>
            <w:r>
              <w:rPr>
                <w:b/>
              </w:rPr>
              <w:t>Razina</w:t>
            </w:r>
          </w:p>
        </w:tc>
        <w:tc>
          <w:tcPr>
            <w:tcW w:w="0" w:type="auto"/>
            <w:shd w:val="clear" w:color="auto" w:fill="E7F0F9"/>
          </w:tcPr>
          <w:p w14:paraId="009339A9" w14:textId="77777777" w:rsidR="006810C7" w:rsidRDefault="00000000">
            <w:pPr>
              <w:spacing w:after="0" w:line="240" w:lineRule="auto"/>
            </w:pPr>
            <w:r>
              <w:t>23</w:t>
            </w:r>
          </w:p>
        </w:tc>
      </w:tr>
    </w:tbl>
    <w:p w14:paraId="4630A6F9" w14:textId="77777777" w:rsidR="006810C7" w:rsidRDefault="00000000">
      <w:r>
        <w:br/>
      </w:r>
    </w:p>
    <w:p w14:paraId="53827689" w14:textId="77777777" w:rsidR="006810C7" w:rsidRDefault="00000000">
      <w:pPr>
        <w:spacing w:line="240" w:lineRule="auto"/>
        <w:jc w:val="center"/>
      </w:pPr>
      <w:r>
        <w:rPr>
          <w:b/>
          <w:sz w:val="28"/>
        </w:rPr>
        <w:t>BILJEŠKE UZ FINANCIJSKE IZVJEŠTAJE</w:t>
      </w:r>
    </w:p>
    <w:p w14:paraId="4F0A4048" w14:textId="77777777" w:rsidR="006810C7" w:rsidRDefault="00000000">
      <w:pPr>
        <w:spacing w:line="240" w:lineRule="auto"/>
        <w:jc w:val="center"/>
      </w:pPr>
      <w:r>
        <w:rPr>
          <w:b/>
          <w:sz w:val="28"/>
        </w:rPr>
        <w:t>ZA RAZDOBLJE</w:t>
      </w:r>
    </w:p>
    <w:p w14:paraId="5750F42E" w14:textId="77777777" w:rsidR="006810C7" w:rsidRDefault="00000000">
      <w:pPr>
        <w:spacing w:line="240" w:lineRule="auto"/>
        <w:jc w:val="center"/>
      </w:pPr>
      <w:r>
        <w:rPr>
          <w:b/>
          <w:sz w:val="28"/>
        </w:rPr>
        <w:t>I - VI 2025.</w:t>
      </w:r>
    </w:p>
    <w:p w14:paraId="57B46360" w14:textId="77777777" w:rsidR="006810C7" w:rsidRDefault="006810C7"/>
    <w:p w14:paraId="3E552B79" w14:textId="77777777" w:rsidR="006810C7" w:rsidRDefault="00000000">
      <w:pPr>
        <w:keepNext/>
        <w:spacing w:line="240" w:lineRule="auto"/>
        <w:jc w:val="center"/>
      </w:pPr>
      <w:r>
        <w:rPr>
          <w:b/>
          <w:sz w:val="28"/>
        </w:rPr>
        <w:t>Izvještaj o prihodima i rashodima, primicima i izdacima</w:t>
      </w:r>
    </w:p>
    <w:p w14:paraId="64719360" w14:textId="77777777" w:rsidR="006810C7"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1AC57746" w14:textId="77777777">
        <w:trPr>
          <w:cantSplit/>
        </w:trPr>
        <w:tc>
          <w:tcPr>
            <w:tcW w:w="700" w:type="dxa"/>
            <w:shd w:val="clear" w:color="auto" w:fill="E7F0F9"/>
            <w:tcMar>
              <w:top w:w="0" w:type="dxa"/>
              <w:bottom w:w="0" w:type="dxa"/>
            </w:tcMar>
            <w:vAlign w:val="center"/>
          </w:tcPr>
          <w:p w14:paraId="742FC295"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748BFDE"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CF59DA8"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5AE3975"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7DF080F"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244F706" w14:textId="77777777" w:rsidR="006810C7" w:rsidRDefault="00000000">
            <w:pPr>
              <w:keepNext/>
              <w:keepLines/>
              <w:spacing w:after="0" w:line="240" w:lineRule="auto"/>
              <w:jc w:val="center"/>
            </w:pPr>
            <w:r>
              <w:rPr>
                <w:b/>
                <w:sz w:val="18"/>
              </w:rPr>
              <w:t>Indeks (%)</w:t>
            </w:r>
          </w:p>
        </w:tc>
      </w:tr>
      <w:tr w:rsidR="006810C7" w14:paraId="2A2869E2" w14:textId="77777777">
        <w:trPr>
          <w:cantSplit/>
          <w:trHeight w:val="560"/>
        </w:trPr>
        <w:tc>
          <w:tcPr>
            <w:tcW w:w="700" w:type="dxa"/>
            <w:tcMar>
              <w:top w:w="0" w:type="dxa"/>
              <w:bottom w:w="0" w:type="dxa"/>
            </w:tcMar>
            <w:vAlign w:val="center"/>
          </w:tcPr>
          <w:p w14:paraId="247D86F5" w14:textId="77777777" w:rsidR="006810C7" w:rsidRDefault="00000000">
            <w:pPr>
              <w:keepNext/>
              <w:keepLines/>
              <w:spacing w:after="0" w:line="240" w:lineRule="auto"/>
            </w:pPr>
            <w:r>
              <w:rPr>
                <w:sz w:val="18"/>
              </w:rPr>
              <w:t>6</w:t>
            </w:r>
          </w:p>
        </w:tc>
        <w:tc>
          <w:tcPr>
            <w:tcW w:w="3180" w:type="dxa"/>
            <w:tcMar>
              <w:top w:w="0" w:type="dxa"/>
              <w:bottom w:w="0" w:type="dxa"/>
            </w:tcMar>
            <w:vAlign w:val="center"/>
          </w:tcPr>
          <w:p w14:paraId="7EAF2643" w14:textId="77777777" w:rsidR="006810C7"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205BE090" w14:textId="77777777" w:rsidR="006810C7" w:rsidRDefault="00000000">
            <w:pPr>
              <w:keepNext/>
              <w:keepLines/>
              <w:spacing w:after="0" w:line="240" w:lineRule="auto"/>
            </w:pPr>
            <w:r>
              <w:rPr>
                <w:sz w:val="18"/>
              </w:rPr>
              <w:t>6</w:t>
            </w:r>
          </w:p>
        </w:tc>
        <w:tc>
          <w:tcPr>
            <w:tcW w:w="1860" w:type="dxa"/>
            <w:tcMar>
              <w:top w:w="0" w:type="dxa"/>
              <w:bottom w:w="0" w:type="dxa"/>
            </w:tcMar>
            <w:vAlign w:val="center"/>
          </w:tcPr>
          <w:p w14:paraId="7FC2B07A" w14:textId="77777777" w:rsidR="006810C7" w:rsidRDefault="00000000">
            <w:pPr>
              <w:keepNext/>
              <w:keepLines/>
              <w:spacing w:after="0" w:line="240" w:lineRule="auto"/>
              <w:jc w:val="right"/>
            </w:pPr>
            <w:r>
              <w:rPr>
                <w:sz w:val="18"/>
              </w:rPr>
              <w:t>39.836.512,82</w:t>
            </w:r>
          </w:p>
        </w:tc>
        <w:tc>
          <w:tcPr>
            <w:tcW w:w="1860" w:type="dxa"/>
            <w:tcMar>
              <w:top w:w="0" w:type="dxa"/>
              <w:bottom w:w="0" w:type="dxa"/>
            </w:tcMar>
            <w:vAlign w:val="center"/>
          </w:tcPr>
          <w:p w14:paraId="6AF9330D" w14:textId="77777777" w:rsidR="006810C7" w:rsidRDefault="00000000">
            <w:pPr>
              <w:keepNext/>
              <w:keepLines/>
              <w:spacing w:after="0" w:line="240" w:lineRule="auto"/>
              <w:jc w:val="right"/>
            </w:pPr>
            <w:r>
              <w:rPr>
                <w:sz w:val="18"/>
              </w:rPr>
              <w:t>46.636.500,80</w:t>
            </w:r>
          </w:p>
        </w:tc>
        <w:tc>
          <w:tcPr>
            <w:tcW w:w="700" w:type="dxa"/>
            <w:tcMar>
              <w:top w:w="0" w:type="dxa"/>
              <w:bottom w:w="0" w:type="dxa"/>
            </w:tcMar>
            <w:vAlign w:val="center"/>
          </w:tcPr>
          <w:p w14:paraId="752867F0" w14:textId="77777777" w:rsidR="006810C7" w:rsidRDefault="00000000">
            <w:pPr>
              <w:keepNext/>
              <w:keepLines/>
              <w:spacing w:after="0" w:line="240" w:lineRule="auto"/>
              <w:jc w:val="right"/>
            </w:pPr>
            <w:r>
              <w:rPr>
                <w:sz w:val="18"/>
              </w:rPr>
              <w:t>117,1</w:t>
            </w:r>
          </w:p>
        </w:tc>
      </w:tr>
      <w:tr w:rsidR="006810C7" w14:paraId="561316D0" w14:textId="77777777">
        <w:trPr>
          <w:cantSplit/>
          <w:trHeight w:val="560"/>
        </w:trPr>
        <w:tc>
          <w:tcPr>
            <w:tcW w:w="700" w:type="dxa"/>
            <w:tcMar>
              <w:top w:w="0" w:type="dxa"/>
              <w:bottom w:w="0" w:type="dxa"/>
            </w:tcMar>
            <w:vAlign w:val="center"/>
          </w:tcPr>
          <w:p w14:paraId="6B72DB24" w14:textId="77777777" w:rsidR="006810C7" w:rsidRDefault="00000000">
            <w:pPr>
              <w:keepNext/>
              <w:keepLines/>
              <w:spacing w:after="0" w:line="240" w:lineRule="auto"/>
            </w:pPr>
            <w:r>
              <w:rPr>
                <w:sz w:val="18"/>
              </w:rPr>
              <w:t>3</w:t>
            </w:r>
          </w:p>
        </w:tc>
        <w:tc>
          <w:tcPr>
            <w:tcW w:w="3180" w:type="dxa"/>
            <w:tcMar>
              <w:top w:w="0" w:type="dxa"/>
              <w:bottom w:w="0" w:type="dxa"/>
            </w:tcMar>
            <w:vAlign w:val="center"/>
          </w:tcPr>
          <w:p w14:paraId="304DDE54" w14:textId="77777777" w:rsidR="006810C7"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365705DF" w14:textId="77777777" w:rsidR="006810C7" w:rsidRDefault="00000000">
            <w:pPr>
              <w:keepNext/>
              <w:keepLines/>
              <w:spacing w:after="0" w:line="240" w:lineRule="auto"/>
            </w:pPr>
            <w:r>
              <w:rPr>
                <w:sz w:val="18"/>
              </w:rPr>
              <w:t>3</w:t>
            </w:r>
          </w:p>
        </w:tc>
        <w:tc>
          <w:tcPr>
            <w:tcW w:w="1860" w:type="dxa"/>
            <w:tcMar>
              <w:top w:w="0" w:type="dxa"/>
              <w:bottom w:w="0" w:type="dxa"/>
            </w:tcMar>
            <w:vAlign w:val="center"/>
          </w:tcPr>
          <w:p w14:paraId="43890F2F" w14:textId="77777777" w:rsidR="006810C7" w:rsidRDefault="00000000">
            <w:pPr>
              <w:keepNext/>
              <w:keepLines/>
              <w:spacing w:after="0" w:line="240" w:lineRule="auto"/>
              <w:jc w:val="right"/>
            </w:pPr>
            <w:r>
              <w:rPr>
                <w:sz w:val="18"/>
              </w:rPr>
              <w:t>37.340.351,84</w:t>
            </w:r>
          </w:p>
        </w:tc>
        <w:tc>
          <w:tcPr>
            <w:tcW w:w="1860" w:type="dxa"/>
            <w:tcMar>
              <w:top w:w="0" w:type="dxa"/>
              <w:bottom w:w="0" w:type="dxa"/>
            </w:tcMar>
            <w:vAlign w:val="center"/>
          </w:tcPr>
          <w:p w14:paraId="7C184960" w14:textId="77777777" w:rsidR="006810C7" w:rsidRDefault="00000000">
            <w:pPr>
              <w:keepNext/>
              <w:keepLines/>
              <w:spacing w:after="0" w:line="240" w:lineRule="auto"/>
              <w:jc w:val="right"/>
            </w:pPr>
            <w:r>
              <w:rPr>
                <w:sz w:val="18"/>
              </w:rPr>
              <w:t>46.317.351,30</w:t>
            </w:r>
          </w:p>
        </w:tc>
        <w:tc>
          <w:tcPr>
            <w:tcW w:w="700" w:type="dxa"/>
            <w:tcMar>
              <w:top w:w="0" w:type="dxa"/>
              <w:bottom w:w="0" w:type="dxa"/>
            </w:tcMar>
            <w:vAlign w:val="center"/>
          </w:tcPr>
          <w:p w14:paraId="4AC3D6C5" w14:textId="77777777" w:rsidR="006810C7" w:rsidRDefault="00000000">
            <w:pPr>
              <w:keepNext/>
              <w:keepLines/>
              <w:spacing w:after="0" w:line="240" w:lineRule="auto"/>
              <w:jc w:val="right"/>
            </w:pPr>
            <w:r>
              <w:rPr>
                <w:sz w:val="18"/>
              </w:rPr>
              <w:t>124,0</w:t>
            </w:r>
          </w:p>
        </w:tc>
      </w:tr>
      <w:tr w:rsidR="006810C7" w14:paraId="4C7A8777" w14:textId="77777777">
        <w:trPr>
          <w:cantSplit/>
          <w:trHeight w:val="560"/>
        </w:trPr>
        <w:tc>
          <w:tcPr>
            <w:tcW w:w="700" w:type="dxa"/>
            <w:tcMar>
              <w:top w:w="0" w:type="dxa"/>
              <w:bottom w:w="0" w:type="dxa"/>
            </w:tcMar>
            <w:vAlign w:val="center"/>
          </w:tcPr>
          <w:p w14:paraId="355EFBD6" w14:textId="77777777" w:rsidR="006810C7" w:rsidRDefault="006810C7">
            <w:pPr>
              <w:keepNext/>
              <w:keepLines/>
              <w:spacing w:after="0" w:line="240" w:lineRule="auto"/>
            </w:pPr>
          </w:p>
        </w:tc>
        <w:tc>
          <w:tcPr>
            <w:tcW w:w="3180" w:type="dxa"/>
            <w:tcMar>
              <w:top w:w="0" w:type="dxa"/>
              <w:bottom w:w="0" w:type="dxa"/>
            </w:tcMar>
            <w:vAlign w:val="center"/>
          </w:tcPr>
          <w:p w14:paraId="17F00528" w14:textId="77777777" w:rsidR="006810C7"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6E027CC9" w14:textId="77777777" w:rsidR="006810C7" w:rsidRDefault="00000000">
            <w:pPr>
              <w:keepNext/>
              <w:keepLines/>
              <w:spacing w:after="0" w:line="240" w:lineRule="auto"/>
            </w:pPr>
            <w:r>
              <w:rPr>
                <w:b/>
                <w:sz w:val="18"/>
              </w:rPr>
              <w:t>X001</w:t>
            </w:r>
          </w:p>
        </w:tc>
        <w:tc>
          <w:tcPr>
            <w:tcW w:w="1860" w:type="dxa"/>
            <w:tcMar>
              <w:top w:w="0" w:type="dxa"/>
              <w:bottom w:w="0" w:type="dxa"/>
            </w:tcMar>
            <w:vAlign w:val="center"/>
          </w:tcPr>
          <w:p w14:paraId="707A2021" w14:textId="77777777" w:rsidR="006810C7" w:rsidRDefault="00000000">
            <w:pPr>
              <w:keepNext/>
              <w:keepLines/>
              <w:spacing w:after="0" w:line="240" w:lineRule="auto"/>
              <w:jc w:val="right"/>
            </w:pPr>
            <w:r>
              <w:rPr>
                <w:b/>
                <w:sz w:val="18"/>
              </w:rPr>
              <w:t>2.496.250,06</w:t>
            </w:r>
          </w:p>
        </w:tc>
        <w:tc>
          <w:tcPr>
            <w:tcW w:w="1860" w:type="dxa"/>
            <w:tcMar>
              <w:top w:w="0" w:type="dxa"/>
              <w:bottom w:w="0" w:type="dxa"/>
            </w:tcMar>
            <w:vAlign w:val="center"/>
          </w:tcPr>
          <w:p w14:paraId="182F8E99" w14:textId="77777777" w:rsidR="006810C7" w:rsidRDefault="00000000">
            <w:pPr>
              <w:keepNext/>
              <w:keepLines/>
              <w:spacing w:after="0" w:line="240" w:lineRule="auto"/>
              <w:jc w:val="right"/>
            </w:pPr>
            <w:r>
              <w:rPr>
                <w:b/>
                <w:sz w:val="18"/>
              </w:rPr>
              <w:t>319.963,86</w:t>
            </w:r>
          </w:p>
        </w:tc>
        <w:tc>
          <w:tcPr>
            <w:tcW w:w="700" w:type="dxa"/>
            <w:tcMar>
              <w:top w:w="0" w:type="dxa"/>
              <w:bottom w:w="0" w:type="dxa"/>
            </w:tcMar>
            <w:vAlign w:val="center"/>
          </w:tcPr>
          <w:p w14:paraId="737E39C1" w14:textId="77777777" w:rsidR="006810C7" w:rsidRDefault="00000000">
            <w:pPr>
              <w:keepNext/>
              <w:keepLines/>
              <w:spacing w:after="0" w:line="240" w:lineRule="auto"/>
              <w:jc w:val="right"/>
            </w:pPr>
            <w:r>
              <w:rPr>
                <w:b/>
                <w:sz w:val="18"/>
              </w:rPr>
              <w:t>12,8</w:t>
            </w:r>
          </w:p>
        </w:tc>
      </w:tr>
      <w:tr w:rsidR="006810C7" w14:paraId="6750DE09" w14:textId="77777777">
        <w:trPr>
          <w:cantSplit/>
          <w:trHeight w:val="560"/>
        </w:trPr>
        <w:tc>
          <w:tcPr>
            <w:tcW w:w="700" w:type="dxa"/>
            <w:tcMar>
              <w:top w:w="0" w:type="dxa"/>
              <w:bottom w:w="0" w:type="dxa"/>
            </w:tcMar>
            <w:vAlign w:val="center"/>
          </w:tcPr>
          <w:p w14:paraId="13ABBEDE" w14:textId="77777777" w:rsidR="006810C7" w:rsidRDefault="00000000">
            <w:pPr>
              <w:keepNext/>
              <w:keepLines/>
              <w:spacing w:after="0" w:line="240" w:lineRule="auto"/>
            </w:pPr>
            <w:r>
              <w:rPr>
                <w:sz w:val="18"/>
              </w:rPr>
              <w:t>7</w:t>
            </w:r>
          </w:p>
        </w:tc>
        <w:tc>
          <w:tcPr>
            <w:tcW w:w="3180" w:type="dxa"/>
            <w:tcMar>
              <w:top w:w="0" w:type="dxa"/>
              <w:bottom w:w="0" w:type="dxa"/>
            </w:tcMar>
            <w:vAlign w:val="center"/>
          </w:tcPr>
          <w:p w14:paraId="3EC60DEF" w14:textId="77777777" w:rsidR="006810C7"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4F116802" w14:textId="77777777" w:rsidR="006810C7" w:rsidRDefault="00000000">
            <w:pPr>
              <w:keepNext/>
              <w:keepLines/>
              <w:spacing w:after="0" w:line="240" w:lineRule="auto"/>
            </w:pPr>
            <w:r>
              <w:rPr>
                <w:sz w:val="18"/>
              </w:rPr>
              <w:t>7</w:t>
            </w:r>
          </w:p>
        </w:tc>
        <w:tc>
          <w:tcPr>
            <w:tcW w:w="1860" w:type="dxa"/>
            <w:tcMar>
              <w:top w:w="0" w:type="dxa"/>
              <w:bottom w:w="0" w:type="dxa"/>
            </w:tcMar>
            <w:vAlign w:val="center"/>
          </w:tcPr>
          <w:p w14:paraId="69CFFAED" w14:textId="77777777" w:rsidR="006810C7" w:rsidRDefault="00000000">
            <w:pPr>
              <w:keepNext/>
              <w:keepLines/>
              <w:spacing w:after="0" w:line="240" w:lineRule="auto"/>
              <w:jc w:val="right"/>
            </w:pPr>
            <w:r>
              <w:rPr>
                <w:sz w:val="18"/>
              </w:rPr>
              <w:t>4.553,55</w:t>
            </w:r>
          </w:p>
        </w:tc>
        <w:tc>
          <w:tcPr>
            <w:tcW w:w="1860" w:type="dxa"/>
            <w:tcMar>
              <w:top w:w="0" w:type="dxa"/>
              <w:bottom w:w="0" w:type="dxa"/>
            </w:tcMar>
            <w:vAlign w:val="center"/>
          </w:tcPr>
          <w:p w14:paraId="6ADA4D02" w14:textId="77777777" w:rsidR="006810C7" w:rsidRDefault="00000000">
            <w:pPr>
              <w:keepNext/>
              <w:keepLines/>
              <w:spacing w:after="0" w:line="240" w:lineRule="auto"/>
              <w:jc w:val="right"/>
            </w:pPr>
            <w:r>
              <w:rPr>
                <w:sz w:val="18"/>
              </w:rPr>
              <w:t>92.746,85</w:t>
            </w:r>
          </w:p>
        </w:tc>
        <w:tc>
          <w:tcPr>
            <w:tcW w:w="700" w:type="dxa"/>
            <w:tcMar>
              <w:top w:w="0" w:type="dxa"/>
              <w:bottom w:w="0" w:type="dxa"/>
            </w:tcMar>
            <w:vAlign w:val="center"/>
          </w:tcPr>
          <w:p w14:paraId="53C929AE" w14:textId="77777777" w:rsidR="006810C7" w:rsidRDefault="00000000">
            <w:pPr>
              <w:keepNext/>
              <w:keepLines/>
              <w:spacing w:after="0" w:line="240" w:lineRule="auto"/>
              <w:jc w:val="right"/>
            </w:pPr>
            <w:r>
              <w:rPr>
                <w:sz w:val="18"/>
              </w:rPr>
              <w:t>2036,8</w:t>
            </w:r>
          </w:p>
        </w:tc>
      </w:tr>
      <w:tr w:rsidR="006810C7" w14:paraId="49AF7F2B" w14:textId="77777777">
        <w:trPr>
          <w:cantSplit/>
          <w:trHeight w:val="560"/>
        </w:trPr>
        <w:tc>
          <w:tcPr>
            <w:tcW w:w="700" w:type="dxa"/>
            <w:tcMar>
              <w:top w:w="0" w:type="dxa"/>
              <w:bottom w:w="0" w:type="dxa"/>
            </w:tcMar>
            <w:vAlign w:val="center"/>
          </w:tcPr>
          <w:p w14:paraId="2462F9B4" w14:textId="77777777" w:rsidR="006810C7" w:rsidRDefault="00000000">
            <w:pPr>
              <w:keepNext/>
              <w:keepLines/>
              <w:spacing w:after="0" w:line="240" w:lineRule="auto"/>
            </w:pPr>
            <w:r>
              <w:rPr>
                <w:sz w:val="18"/>
              </w:rPr>
              <w:t>4</w:t>
            </w:r>
          </w:p>
        </w:tc>
        <w:tc>
          <w:tcPr>
            <w:tcW w:w="3180" w:type="dxa"/>
            <w:tcMar>
              <w:top w:w="0" w:type="dxa"/>
              <w:bottom w:w="0" w:type="dxa"/>
            </w:tcMar>
            <w:vAlign w:val="center"/>
          </w:tcPr>
          <w:p w14:paraId="04124097" w14:textId="77777777" w:rsidR="006810C7"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4B449E4C" w14:textId="77777777" w:rsidR="006810C7" w:rsidRDefault="00000000">
            <w:pPr>
              <w:keepNext/>
              <w:keepLines/>
              <w:spacing w:after="0" w:line="240" w:lineRule="auto"/>
            </w:pPr>
            <w:r>
              <w:rPr>
                <w:sz w:val="18"/>
              </w:rPr>
              <w:t>4</w:t>
            </w:r>
          </w:p>
        </w:tc>
        <w:tc>
          <w:tcPr>
            <w:tcW w:w="1860" w:type="dxa"/>
            <w:tcMar>
              <w:top w:w="0" w:type="dxa"/>
              <w:bottom w:w="0" w:type="dxa"/>
            </w:tcMar>
            <w:vAlign w:val="center"/>
          </w:tcPr>
          <w:p w14:paraId="2279A15A" w14:textId="77777777" w:rsidR="006810C7" w:rsidRDefault="00000000">
            <w:pPr>
              <w:keepNext/>
              <w:keepLines/>
              <w:spacing w:after="0" w:line="240" w:lineRule="auto"/>
              <w:jc w:val="right"/>
            </w:pPr>
            <w:r>
              <w:rPr>
                <w:sz w:val="18"/>
              </w:rPr>
              <w:t>1.154.447,59</w:t>
            </w:r>
          </w:p>
        </w:tc>
        <w:tc>
          <w:tcPr>
            <w:tcW w:w="1860" w:type="dxa"/>
            <w:tcMar>
              <w:top w:w="0" w:type="dxa"/>
              <w:bottom w:w="0" w:type="dxa"/>
            </w:tcMar>
            <w:vAlign w:val="center"/>
          </w:tcPr>
          <w:p w14:paraId="2F2FC812" w14:textId="77777777" w:rsidR="006810C7" w:rsidRDefault="00000000">
            <w:pPr>
              <w:keepNext/>
              <w:keepLines/>
              <w:spacing w:after="0" w:line="240" w:lineRule="auto"/>
              <w:jc w:val="right"/>
            </w:pPr>
            <w:r>
              <w:rPr>
                <w:sz w:val="18"/>
              </w:rPr>
              <w:t>4.157.049,91</w:t>
            </w:r>
          </w:p>
        </w:tc>
        <w:tc>
          <w:tcPr>
            <w:tcW w:w="700" w:type="dxa"/>
            <w:tcMar>
              <w:top w:w="0" w:type="dxa"/>
              <w:bottom w:w="0" w:type="dxa"/>
            </w:tcMar>
            <w:vAlign w:val="center"/>
          </w:tcPr>
          <w:p w14:paraId="571B343A" w14:textId="77777777" w:rsidR="006810C7" w:rsidRDefault="00000000">
            <w:pPr>
              <w:keepNext/>
              <w:keepLines/>
              <w:spacing w:after="0" w:line="240" w:lineRule="auto"/>
              <w:jc w:val="right"/>
            </w:pPr>
            <w:r>
              <w:rPr>
                <w:sz w:val="18"/>
              </w:rPr>
              <w:t>360,1</w:t>
            </w:r>
          </w:p>
        </w:tc>
      </w:tr>
      <w:tr w:rsidR="006810C7" w14:paraId="6D2C2AA9" w14:textId="77777777">
        <w:trPr>
          <w:cantSplit/>
          <w:trHeight w:val="560"/>
        </w:trPr>
        <w:tc>
          <w:tcPr>
            <w:tcW w:w="700" w:type="dxa"/>
            <w:tcMar>
              <w:top w:w="0" w:type="dxa"/>
              <w:bottom w:w="0" w:type="dxa"/>
            </w:tcMar>
            <w:vAlign w:val="center"/>
          </w:tcPr>
          <w:p w14:paraId="6CAE7640" w14:textId="77777777" w:rsidR="006810C7" w:rsidRDefault="006810C7">
            <w:pPr>
              <w:keepNext/>
              <w:keepLines/>
              <w:spacing w:after="0" w:line="240" w:lineRule="auto"/>
            </w:pPr>
          </w:p>
        </w:tc>
        <w:tc>
          <w:tcPr>
            <w:tcW w:w="3180" w:type="dxa"/>
            <w:tcMar>
              <w:top w:w="0" w:type="dxa"/>
              <w:bottom w:w="0" w:type="dxa"/>
            </w:tcMar>
            <w:vAlign w:val="center"/>
          </w:tcPr>
          <w:p w14:paraId="7BFB6916" w14:textId="77777777" w:rsidR="006810C7"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76FB6A4C" w14:textId="77777777" w:rsidR="006810C7" w:rsidRDefault="00000000">
            <w:pPr>
              <w:keepNext/>
              <w:keepLines/>
              <w:spacing w:after="0" w:line="240" w:lineRule="auto"/>
            </w:pPr>
            <w:r>
              <w:rPr>
                <w:b/>
                <w:sz w:val="18"/>
              </w:rPr>
              <w:t>Y002</w:t>
            </w:r>
          </w:p>
        </w:tc>
        <w:tc>
          <w:tcPr>
            <w:tcW w:w="1860" w:type="dxa"/>
            <w:tcMar>
              <w:top w:w="0" w:type="dxa"/>
              <w:bottom w:w="0" w:type="dxa"/>
            </w:tcMar>
            <w:vAlign w:val="center"/>
          </w:tcPr>
          <w:p w14:paraId="2629E8D0" w14:textId="77777777" w:rsidR="006810C7" w:rsidRDefault="00000000">
            <w:pPr>
              <w:keepNext/>
              <w:keepLines/>
              <w:spacing w:after="0" w:line="240" w:lineRule="auto"/>
              <w:jc w:val="right"/>
            </w:pPr>
            <w:r>
              <w:rPr>
                <w:b/>
                <w:sz w:val="18"/>
              </w:rPr>
              <w:t>1.149.894,04</w:t>
            </w:r>
          </w:p>
        </w:tc>
        <w:tc>
          <w:tcPr>
            <w:tcW w:w="1860" w:type="dxa"/>
            <w:tcMar>
              <w:top w:w="0" w:type="dxa"/>
              <w:bottom w:w="0" w:type="dxa"/>
            </w:tcMar>
            <w:vAlign w:val="center"/>
          </w:tcPr>
          <w:p w14:paraId="30D52923" w14:textId="77777777" w:rsidR="006810C7" w:rsidRDefault="00000000">
            <w:pPr>
              <w:keepNext/>
              <w:keepLines/>
              <w:spacing w:after="0" w:line="240" w:lineRule="auto"/>
              <w:jc w:val="right"/>
            </w:pPr>
            <w:r>
              <w:rPr>
                <w:b/>
                <w:sz w:val="18"/>
              </w:rPr>
              <w:t>4.064.303,06</w:t>
            </w:r>
          </w:p>
        </w:tc>
        <w:tc>
          <w:tcPr>
            <w:tcW w:w="700" w:type="dxa"/>
            <w:tcMar>
              <w:top w:w="0" w:type="dxa"/>
              <w:bottom w:w="0" w:type="dxa"/>
            </w:tcMar>
            <w:vAlign w:val="center"/>
          </w:tcPr>
          <w:p w14:paraId="7C97F8AE" w14:textId="77777777" w:rsidR="006810C7" w:rsidRDefault="00000000">
            <w:pPr>
              <w:keepNext/>
              <w:keepLines/>
              <w:spacing w:after="0" w:line="240" w:lineRule="auto"/>
              <w:jc w:val="right"/>
            </w:pPr>
            <w:r>
              <w:rPr>
                <w:b/>
                <w:sz w:val="18"/>
              </w:rPr>
              <w:t>353,5</w:t>
            </w:r>
          </w:p>
        </w:tc>
      </w:tr>
      <w:tr w:rsidR="006810C7" w14:paraId="73D3B4EE" w14:textId="77777777">
        <w:trPr>
          <w:cantSplit/>
          <w:trHeight w:val="560"/>
        </w:trPr>
        <w:tc>
          <w:tcPr>
            <w:tcW w:w="700" w:type="dxa"/>
            <w:tcMar>
              <w:top w:w="0" w:type="dxa"/>
              <w:bottom w:w="0" w:type="dxa"/>
            </w:tcMar>
            <w:vAlign w:val="center"/>
          </w:tcPr>
          <w:p w14:paraId="526D948C" w14:textId="77777777" w:rsidR="006810C7" w:rsidRDefault="00000000">
            <w:pPr>
              <w:keepNext/>
              <w:keepLines/>
              <w:spacing w:after="0" w:line="240" w:lineRule="auto"/>
            </w:pPr>
            <w:r>
              <w:rPr>
                <w:sz w:val="18"/>
              </w:rPr>
              <w:t>8</w:t>
            </w:r>
          </w:p>
        </w:tc>
        <w:tc>
          <w:tcPr>
            <w:tcW w:w="3180" w:type="dxa"/>
            <w:tcMar>
              <w:top w:w="0" w:type="dxa"/>
              <w:bottom w:w="0" w:type="dxa"/>
            </w:tcMar>
            <w:vAlign w:val="center"/>
          </w:tcPr>
          <w:p w14:paraId="50E8A223" w14:textId="77777777" w:rsidR="006810C7"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07A10C68" w14:textId="77777777" w:rsidR="006810C7" w:rsidRDefault="00000000">
            <w:pPr>
              <w:keepNext/>
              <w:keepLines/>
              <w:spacing w:after="0" w:line="240" w:lineRule="auto"/>
            </w:pPr>
            <w:r>
              <w:rPr>
                <w:sz w:val="18"/>
              </w:rPr>
              <w:t>8</w:t>
            </w:r>
          </w:p>
        </w:tc>
        <w:tc>
          <w:tcPr>
            <w:tcW w:w="1860" w:type="dxa"/>
            <w:tcMar>
              <w:top w:w="0" w:type="dxa"/>
              <w:bottom w:w="0" w:type="dxa"/>
            </w:tcMar>
            <w:vAlign w:val="center"/>
          </w:tcPr>
          <w:p w14:paraId="4865B6A4" w14:textId="77777777" w:rsidR="006810C7" w:rsidRDefault="00000000">
            <w:pPr>
              <w:keepNext/>
              <w:keepLines/>
              <w:spacing w:after="0" w:line="240" w:lineRule="auto"/>
              <w:jc w:val="right"/>
            </w:pPr>
            <w:r>
              <w:rPr>
                <w:sz w:val="18"/>
              </w:rPr>
              <w:t>7.147,75</w:t>
            </w:r>
          </w:p>
        </w:tc>
        <w:tc>
          <w:tcPr>
            <w:tcW w:w="1860" w:type="dxa"/>
            <w:tcMar>
              <w:top w:w="0" w:type="dxa"/>
              <w:bottom w:w="0" w:type="dxa"/>
            </w:tcMar>
            <w:vAlign w:val="center"/>
          </w:tcPr>
          <w:p w14:paraId="011C88A6" w14:textId="77777777" w:rsidR="006810C7" w:rsidRDefault="00000000">
            <w:pPr>
              <w:keepNext/>
              <w:keepLines/>
              <w:spacing w:after="0" w:line="240" w:lineRule="auto"/>
              <w:jc w:val="right"/>
            </w:pPr>
            <w:r>
              <w:rPr>
                <w:sz w:val="18"/>
              </w:rPr>
              <w:t>12.898,07</w:t>
            </w:r>
          </w:p>
        </w:tc>
        <w:tc>
          <w:tcPr>
            <w:tcW w:w="700" w:type="dxa"/>
            <w:tcMar>
              <w:top w:w="0" w:type="dxa"/>
              <w:bottom w:w="0" w:type="dxa"/>
            </w:tcMar>
            <w:vAlign w:val="center"/>
          </w:tcPr>
          <w:p w14:paraId="3EB2FE54" w14:textId="77777777" w:rsidR="006810C7" w:rsidRDefault="00000000">
            <w:pPr>
              <w:keepNext/>
              <w:keepLines/>
              <w:spacing w:after="0" w:line="240" w:lineRule="auto"/>
              <w:jc w:val="right"/>
            </w:pPr>
            <w:r>
              <w:rPr>
                <w:sz w:val="18"/>
              </w:rPr>
              <w:t>180,4</w:t>
            </w:r>
          </w:p>
        </w:tc>
      </w:tr>
      <w:tr w:rsidR="006810C7" w14:paraId="6D5139F6" w14:textId="77777777">
        <w:trPr>
          <w:cantSplit/>
          <w:trHeight w:val="560"/>
        </w:trPr>
        <w:tc>
          <w:tcPr>
            <w:tcW w:w="700" w:type="dxa"/>
            <w:tcMar>
              <w:top w:w="0" w:type="dxa"/>
              <w:bottom w:w="0" w:type="dxa"/>
            </w:tcMar>
            <w:vAlign w:val="center"/>
          </w:tcPr>
          <w:p w14:paraId="1BD100A7" w14:textId="77777777" w:rsidR="006810C7" w:rsidRDefault="00000000">
            <w:pPr>
              <w:keepNext/>
              <w:keepLines/>
              <w:spacing w:after="0" w:line="240" w:lineRule="auto"/>
            </w:pPr>
            <w:r>
              <w:rPr>
                <w:sz w:val="18"/>
              </w:rPr>
              <w:t>5</w:t>
            </w:r>
          </w:p>
        </w:tc>
        <w:tc>
          <w:tcPr>
            <w:tcW w:w="3180" w:type="dxa"/>
            <w:tcMar>
              <w:top w:w="0" w:type="dxa"/>
              <w:bottom w:w="0" w:type="dxa"/>
            </w:tcMar>
            <w:vAlign w:val="center"/>
          </w:tcPr>
          <w:p w14:paraId="3C12D99D" w14:textId="77777777" w:rsidR="006810C7"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3A3338CC" w14:textId="77777777" w:rsidR="006810C7" w:rsidRDefault="00000000">
            <w:pPr>
              <w:keepNext/>
              <w:keepLines/>
              <w:spacing w:after="0" w:line="240" w:lineRule="auto"/>
            </w:pPr>
            <w:r>
              <w:rPr>
                <w:sz w:val="18"/>
              </w:rPr>
              <w:t>5</w:t>
            </w:r>
          </w:p>
        </w:tc>
        <w:tc>
          <w:tcPr>
            <w:tcW w:w="1860" w:type="dxa"/>
            <w:tcMar>
              <w:top w:w="0" w:type="dxa"/>
              <w:bottom w:w="0" w:type="dxa"/>
            </w:tcMar>
            <w:vAlign w:val="center"/>
          </w:tcPr>
          <w:p w14:paraId="5A16BF00" w14:textId="77777777" w:rsidR="006810C7" w:rsidRDefault="00000000">
            <w:pPr>
              <w:keepNext/>
              <w:keepLines/>
              <w:spacing w:after="0" w:line="240" w:lineRule="auto"/>
              <w:jc w:val="right"/>
            </w:pPr>
            <w:r>
              <w:rPr>
                <w:sz w:val="18"/>
              </w:rPr>
              <w:t>216.547,74</w:t>
            </w:r>
          </w:p>
        </w:tc>
        <w:tc>
          <w:tcPr>
            <w:tcW w:w="1860" w:type="dxa"/>
            <w:tcMar>
              <w:top w:w="0" w:type="dxa"/>
              <w:bottom w:w="0" w:type="dxa"/>
            </w:tcMar>
            <w:vAlign w:val="center"/>
          </w:tcPr>
          <w:p w14:paraId="35AA5B7C" w14:textId="77777777" w:rsidR="006810C7" w:rsidRDefault="00000000">
            <w:pPr>
              <w:keepNext/>
              <w:keepLines/>
              <w:spacing w:after="0" w:line="240" w:lineRule="auto"/>
              <w:jc w:val="right"/>
            </w:pPr>
            <w:r>
              <w:rPr>
                <w:sz w:val="18"/>
              </w:rPr>
              <w:t>216.547,74</w:t>
            </w:r>
          </w:p>
        </w:tc>
        <w:tc>
          <w:tcPr>
            <w:tcW w:w="700" w:type="dxa"/>
            <w:tcMar>
              <w:top w:w="0" w:type="dxa"/>
              <w:bottom w:w="0" w:type="dxa"/>
            </w:tcMar>
            <w:vAlign w:val="center"/>
          </w:tcPr>
          <w:p w14:paraId="638480E2" w14:textId="77777777" w:rsidR="006810C7" w:rsidRDefault="00000000">
            <w:pPr>
              <w:keepNext/>
              <w:keepLines/>
              <w:spacing w:after="0" w:line="240" w:lineRule="auto"/>
              <w:jc w:val="right"/>
            </w:pPr>
            <w:r>
              <w:rPr>
                <w:sz w:val="18"/>
              </w:rPr>
              <w:t>100</w:t>
            </w:r>
          </w:p>
        </w:tc>
      </w:tr>
      <w:tr w:rsidR="006810C7" w14:paraId="266AA302" w14:textId="77777777">
        <w:trPr>
          <w:cantSplit/>
          <w:trHeight w:val="560"/>
        </w:trPr>
        <w:tc>
          <w:tcPr>
            <w:tcW w:w="700" w:type="dxa"/>
            <w:tcMar>
              <w:top w:w="0" w:type="dxa"/>
              <w:bottom w:w="0" w:type="dxa"/>
            </w:tcMar>
            <w:vAlign w:val="center"/>
          </w:tcPr>
          <w:p w14:paraId="602986BB" w14:textId="77777777" w:rsidR="006810C7" w:rsidRDefault="006810C7">
            <w:pPr>
              <w:keepNext/>
              <w:keepLines/>
              <w:spacing w:after="0" w:line="240" w:lineRule="auto"/>
            </w:pPr>
          </w:p>
        </w:tc>
        <w:tc>
          <w:tcPr>
            <w:tcW w:w="3180" w:type="dxa"/>
            <w:tcMar>
              <w:top w:w="0" w:type="dxa"/>
              <w:bottom w:w="0" w:type="dxa"/>
            </w:tcMar>
            <w:vAlign w:val="center"/>
          </w:tcPr>
          <w:p w14:paraId="34229138" w14:textId="77777777" w:rsidR="006810C7" w:rsidRDefault="00000000">
            <w:pPr>
              <w:keepNext/>
              <w:keepLines/>
              <w:spacing w:after="0" w:line="240" w:lineRule="auto"/>
            </w:pPr>
            <w:r>
              <w:rPr>
                <w:b/>
                <w:sz w:val="18"/>
              </w:rPr>
              <w:t>MANJAK PRIMITAKA OD FINANCIJSKE IMOVINE I ZADUŽIVANJA (šifre 5-8)</w:t>
            </w:r>
          </w:p>
        </w:tc>
        <w:tc>
          <w:tcPr>
            <w:tcW w:w="700" w:type="dxa"/>
            <w:tcMar>
              <w:top w:w="0" w:type="dxa"/>
              <w:bottom w:w="0" w:type="dxa"/>
            </w:tcMar>
            <w:vAlign w:val="center"/>
          </w:tcPr>
          <w:p w14:paraId="2D29F0A7" w14:textId="77777777" w:rsidR="006810C7" w:rsidRDefault="00000000">
            <w:pPr>
              <w:keepNext/>
              <w:keepLines/>
              <w:spacing w:after="0" w:line="240" w:lineRule="auto"/>
            </w:pPr>
            <w:r>
              <w:rPr>
                <w:b/>
                <w:sz w:val="18"/>
              </w:rPr>
              <w:t>Y003</w:t>
            </w:r>
          </w:p>
        </w:tc>
        <w:tc>
          <w:tcPr>
            <w:tcW w:w="1860" w:type="dxa"/>
            <w:tcMar>
              <w:top w:w="0" w:type="dxa"/>
              <w:bottom w:w="0" w:type="dxa"/>
            </w:tcMar>
            <w:vAlign w:val="center"/>
          </w:tcPr>
          <w:p w14:paraId="3D02124E" w14:textId="77777777" w:rsidR="006810C7" w:rsidRDefault="00000000">
            <w:pPr>
              <w:keepNext/>
              <w:keepLines/>
              <w:spacing w:after="0" w:line="240" w:lineRule="auto"/>
              <w:jc w:val="right"/>
            </w:pPr>
            <w:r>
              <w:rPr>
                <w:b/>
                <w:sz w:val="18"/>
              </w:rPr>
              <w:t>209.399,99</w:t>
            </w:r>
          </w:p>
        </w:tc>
        <w:tc>
          <w:tcPr>
            <w:tcW w:w="1860" w:type="dxa"/>
            <w:tcMar>
              <w:top w:w="0" w:type="dxa"/>
              <w:bottom w:w="0" w:type="dxa"/>
            </w:tcMar>
            <w:vAlign w:val="center"/>
          </w:tcPr>
          <w:p w14:paraId="138519CC" w14:textId="77777777" w:rsidR="006810C7" w:rsidRDefault="00000000">
            <w:pPr>
              <w:keepNext/>
              <w:keepLines/>
              <w:spacing w:after="0" w:line="240" w:lineRule="auto"/>
              <w:jc w:val="right"/>
            </w:pPr>
            <w:r>
              <w:rPr>
                <w:b/>
                <w:sz w:val="18"/>
              </w:rPr>
              <w:t>203.649,67</w:t>
            </w:r>
          </w:p>
        </w:tc>
        <w:tc>
          <w:tcPr>
            <w:tcW w:w="700" w:type="dxa"/>
            <w:tcMar>
              <w:top w:w="0" w:type="dxa"/>
              <w:bottom w:w="0" w:type="dxa"/>
            </w:tcMar>
            <w:vAlign w:val="center"/>
          </w:tcPr>
          <w:p w14:paraId="743B6A51" w14:textId="77777777" w:rsidR="006810C7" w:rsidRDefault="00000000">
            <w:pPr>
              <w:keepNext/>
              <w:keepLines/>
              <w:spacing w:after="0" w:line="240" w:lineRule="auto"/>
              <w:jc w:val="right"/>
            </w:pPr>
            <w:r>
              <w:rPr>
                <w:b/>
                <w:sz w:val="18"/>
              </w:rPr>
              <w:t>97,3</w:t>
            </w:r>
          </w:p>
        </w:tc>
      </w:tr>
      <w:tr w:rsidR="006810C7" w14:paraId="4027CE4E" w14:textId="77777777">
        <w:trPr>
          <w:cantSplit/>
          <w:trHeight w:val="560"/>
        </w:trPr>
        <w:tc>
          <w:tcPr>
            <w:tcW w:w="700" w:type="dxa"/>
            <w:tcMar>
              <w:top w:w="0" w:type="dxa"/>
              <w:bottom w:w="0" w:type="dxa"/>
            </w:tcMar>
            <w:vAlign w:val="center"/>
          </w:tcPr>
          <w:p w14:paraId="63FC47AF" w14:textId="77777777" w:rsidR="006810C7" w:rsidRDefault="006810C7">
            <w:pPr>
              <w:keepNext/>
              <w:keepLines/>
              <w:spacing w:after="0" w:line="240" w:lineRule="auto"/>
            </w:pPr>
          </w:p>
        </w:tc>
        <w:tc>
          <w:tcPr>
            <w:tcW w:w="3180" w:type="dxa"/>
            <w:tcMar>
              <w:top w:w="0" w:type="dxa"/>
              <w:bottom w:w="0" w:type="dxa"/>
            </w:tcMar>
            <w:vAlign w:val="center"/>
          </w:tcPr>
          <w:p w14:paraId="6056FB1C" w14:textId="77777777" w:rsidR="006810C7" w:rsidRDefault="00000000">
            <w:pPr>
              <w:keepNext/>
              <w:keepLines/>
              <w:spacing w:after="0" w:line="240" w:lineRule="auto"/>
            </w:pPr>
            <w:r>
              <w:rPr>
                <w:b/>
                <w:sz w:val="18"/>
              </w:rPr>
              <w:t>MANJAK PRIHODA I PRIMITAKA (šifre Y345-X678)</w:t>
            </w:r>
          </w:p>
        </w:tc>
        <w:tc>
          <w:tcPr>
            <w:tcW w:w="700" w:type="dxa"/>
            <w:tcMar>
              <w:top w:w="0" w:type="dxa"/>
              <w:bottom w:w="0" w:type="dxa"/>
            </w:tcMar>
            <w:vAlign w:val="center"/>
          </w:tcPr>
          <w:p w14:paraId="03EC48A7" w14:textId="77777777" w:rsidR="006810C7" w:rsidRDefault="00000000">
            <w:pPr>
              <w:keepNext/>
              <w:keepLines/>
              <w:spacing w:after="0" w:line="240" w:lineRule="auto"/>
            </w:pPr>
            <w:r>
              <w:rPr>
                <w:b/>
                <w:sz w:val="18"/>
              </w:rPr>
              <w:t>Y005</w:t>
            </w:r>
          </w:p>
        </w:tc>
        <w:tc>
          <w:tcPr>
            <w:tcW w:w="1860" w:type="dxa"/>
            <w:tcMar>
              <w:top w:w="0" w:type="dxa"/>
              <w:bottom w:w="0" w:type="dxa"/>
            </w:tcMar>
            <w:vAlign w:val="center"/>
          </w:tcPr>
          <w:p w14:paraId="1AABDC3A" w14:textId="77777777" w:rsidR="006810C7" w:rsidRDefault="00000000">
            <w:pPr>
              <w:keepNext/>
              <w:keepLines/>
              <w:spacing w:after="0" w:line="240" w:lineRule="auto"/>
              <w:jc w:val="right"/>
            </w:pPr>
            <w:r>
              <w:rPr>
                <w:b/>
                <w:sz w:val="18"/>
              </w:rPr>
              <w:t>0,00</w:t>
            </w:r>
          </w:p>
        </w:tc>
        <w:tc>
          <w:tcPr>
            <w:tcW w:w="1860" w:type="dxa"/>
            <w:tcMar>
              <w:top w:w="0" w:type="dxa"/>
              <w:bottom w:w="0" w:type="dxa"/>
            </w:tcMar>
            <w:vAlign w:val="center"/>
          </w:tcPr>
          <w:p w14:paraId="4E2C6154" w14:textId="77777777" w:rsidR="006810C7" w:rsidRDefault="00000000">
            <w:pPr>
              <w:keepNext/>
              <w:keepLines/>
              <w:spacing w:after="0" w:line="240" w:lineRule="auto"/>
              <w:jc w:val="right"/>
            </w:pPr>
            <w:r>
              <w:rPr>
                <w:b/>
                <w:sz w:val="18"/>
              </w:rPr>
              <w:t>3.947.988,87</w:t>
            </w:r>
          </w:p>
        </w:tc>
        <w:tc>
          <w:tcPr>
            <w:tcW w:w="700" w:type="dxa"/>
            <w:tcMar>
              <w:top w:w="0" w:type="dxa"/>
              <w:bottom w:w="0" w:type="dxa"/>
            </w:tcMar>
            <w:vAlign w:val="center"/>
          </w:tcPr>
          <w:p w14:paraId="179EBF91" w14:textId="77777777" w:rsidR="006810C7" w:rsidRDefault="00000000">
            <w:pPr>
              <w:keepNext/>
              <w:keepLines/>
              <w:spacing w:after="0" w:line="240" w:lineRule="auto"/>
              <w:jc w:val="right"/>
            </w:pPr>
            <w:r>
              <w:rPr>
                <w:b/>
                <w:sz w:val="18"/>
              </w:rPr>
              <w:t>-</w:t>
            </w:r>
          </w:p>
        </w:tc>
      </w:tr>
    </w:tbl>
    <w:p w14:paraId="52225BC1" w14:textId="77777777" w:rsidR="006810C7" w:rsidRDefault="006810C7">
      <w:pPr>
        <w:spacing w:after="0"/>
      </w:pPr>
    </w:p>
    <w:p w14:paraId="0B26D7A7" w14:textId="77777777" w:rsidR="006810C7" w:rsidRDefault="00000000">
      <w:pPr>
        <w:spacing w:line="240" w:lineRule="auto"/>
        <w:jc w:val="both"/>
      </w:pPr>
      <w:r>
        <w:t xml:space="preserve">Konsolidirani financijski izvještaji Koprivničko-križevačke županije napravljeni su sukladno Okružnici Ministarstva financija o sastavljanju, konsolidaciji i predaji financijskih izvještaja proračuna, proračunskih i izvanproračunskih korisnika proračuna jedinica lokalne i područne (regionalne) samouprave za razdoblje 1. siječnja do 30. lipnja 2025. godine, KLASA: 400-02/25-01/14, URBROJ: 513-05-03-25-2 od 4. srpnja 2025. godine. Konsolidacijom je obuhvaćeno 18 osnovnih škola, 8 srednjih škola, Učenički dom, Dom za starije i nemoćne osobe, Zavod za prostorno uređenje Županije, Javna ustanova za upravljanje zaštićenim </w:t>
      </w:r>
      <w:r>
        <w:lastRenderedPageBreak/>
        <w:t>prirodnim vrijednostima na području Županije,  PORA Razvojna agencija Podravine i Prigorja, 3 zdravstvene ustanove i Koprivničko-križevačka županija.   Ukupni prihodi/primici za razdoblje 1. siječnja do 30. lipnja 2025. godine ostvareni su u iznosu 46.742.145,72 eura. Od toga su prihodi i primici proračunskih korisnika 69%, a Koprivničko-križevačke županije 31%.  Ukupni rashodi i izdaci  izvršeni su u iznosu od 50.690.134,59 eura, od čega se 31% odnosi na Županiju, a ostalih 69% čine rashodi/izdaci proračunskih korisnika.</w:t>
      </w:r>
    </w:p>
    <w:p w14:paraId="6C2BE1A8" w14:textId="77777777" w:rsidR="006810C7" w:rsidRDefault="00000000">
      <w:r>
        <w:br/>
      </w:r>
    </w:p>
    <w:p w14:paraId="6A7CC883" w14:textId="77777777" w:rsidR="006810C7"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69712961" w14:textId="77777777">
        <w:trPr>
          <w:cantSplit/>
        </w:trPr>
        <w:tc>
          <w:tcPr>
            <w:tcW w:w="700" w:type="dxa"/>
            <w:shd w:val="clear" w:color="auto" w:fill="E7F0F9"/>
            <w:tcMar>
              <w:top w:w="0" w:type="dxa"/>
              <w:bottom w:w="0" w:type="dxa"/>
            </w:tcMar>
            <w:vAlign w:val="center"/>
          </w:tcPr>
          <w:p w14:paraId="50254BBD"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41D77F0E"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3321D6C"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49F69D7"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2AC1A06"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F6F3C81" w14:textId="77777777" w:rsidR="006810C7" w:rsidRDefault="00000000">
            <w:pPr>
              <w:keepNext/>
              <w:keepLines/>
              <w:spacing w:after="0" w:line="240" w:lineRule="auto"/>
              <w:jc w:val="center"/>
            </w:pPr>
            <w:r>
              <w:rPr>
                <w:b/>
                <w:sz w:val="18"/>
              </w:rPr>
              <w:t>Indeks (%)</w:t>
            </w:r>
          </w:p>
        </w:tc>
      </w:tr>
      <w:tr w:rsidR="006810C7" w14:paraId="302DEDC7" w14:textId="77777777">
        <w:trPr>
          <w:cantSplit/>
          <w:trHeight w:val="560"/>
        </w:trPr>
        <w:tc>
          <w:tcPr>
            <w:tcW w:w="700" w:type="dxa"/>
            <w:tcMar>
              <w:top w:w="0" w:type="dxa"/>
              <w:bottom w:w="0" w:type="dxa"/>
            </w:tcMar>
            <w:vAlign w:val="center"/>
          </w:tcPr>
          <w:p w14:paraId="354D6CA5" w14:textId="77777777" w:rsidR="006810C7" w:rsidRDefault="00000000">
            <w:pPr>
              <w:keepNext/>
              <w:keepLines/>
              <w:spacing w:after="0" w:line="240" w:lineRule="auto"/>
            </w:pPr>
            <w:r>
              <w:rPr>
                <w:sz w:val="18"/>
              </w:rPr>
              <w:t>6</w:t>
            </w:r>
          </w:p>
        </w:tc>
        <w:tc>
          <w:tcPr>
            <w:tcW w:w="3180" w:type="dxa"/>
            <w:tcMar>
              <w:top w:w="0" w:type="dxa"/>
              <w:bottom w:w="0" w:type="dxa"/>
            </w:tcMar>
            <w:vAlign w:val="center"/>
          </w:tcPr>
          <w:p w14:paraId="764DB9D3" w14:textId="77777777" w:rsidR="006810C7"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1EDEC339" w14:textId="77777777" w:rsidR="006810C7" w:rsidRDefault="00000000">
            <w:pPr>
              <w:keepNext/>
              <w:keepLines/>
              <w:spacing w:after="0" w:line="240" w:lineRule="auto"/>
            </w:pPr>
            <w:r>
              <w:rPr>
                <w:sz w:val="18"/>
              </w:rPr>
              <w:t>6</w:t>
            </w:r>
          </w:p>
        </w:tc>
        <w:tc>
          <w:tcPr>
            <w:tcW w:w="1860" w:type="dxa"/>
            <w:tcMar>
              <w:top w:w="0" w:type="dxa"/>
              <w:bottom w:w="0" w:type="dxa"/>
            </w:tcMar>
            <w:vAlign w:val="center"/>
          </w:tcPr>
          <w:p w14:paraId="62F42704" w14:textId="77777777" w:rsidR="006810C7" w:rsidRDefault="00000000">
            <w:pPr>
              <w:keepNext/>
              <w:keepLines/>
              <w:spacing w:after="0" w:line="240" w:lineRule="auto"/>
              <w:jc w:val="right"/>
            </w:pPr>
            <w:r>
              <w:rPr>
                <w:sz w:val="18"/>
              </w:rPr>
              <w:t>39.836.512,82</w:t>
            </w:r>
          </w:p>
        </w:tc>
        <w:tc>
          <w:tcPr>
            <w:tcW w:w="1860" w:type="dxa"/>
            <w:tcMar>
              <w:top w:w="0" w:type="dxa"/>
              <w:bottom w:w="0" w:type="dxa"/>
            </w:tcMar>
            <w:vAlign w:val="center"/>
          </w:tcPr>
          <w:p w14:paraId="4B899EF7" w14:textId="77777777" w:rsidR="006810C7" w:rsidRDefault="00000000">
            <w:pPr>
              <w:keepNext/>
              <w:keepLines/>
              <w:spacing w:after="0" w:line="240" w:lineRule="auto"/>
              <w:jc w:val="right"/>
            </w:pPr>
            <w:r>
              <w:rPr>
                <w:sz w:val="18"/>
              </w:rPr>
              <w:t>46.636.500,80</w:t>
            </w:r>
          </w:p>
        </w:tc>
        <w:tc>
          <w:tcPr>
            <w:tcW w:w="700" w:type="dxa"/>
            <w:tcMar>
              <w:top w:w="0" w:type="dxa"/>
              <w:bottom w:w="0" w:type="dxa"/>
            </w:tcMar>
            <w:vAlign w:val="center"/>
          </w:tcPr>
          <w:p w14:paraId="79A453C0" w14:textId="77777777" w:rsidR="006810C7" w:rsidRDefault="00000000">
            <w:pPr>
              <w:keepNext/>
              <w:keepLines/>
              <w:spacing w:after="0" w:line="240" w:lineRule="auto"/>
              <w:jc w:val="right"/>
            </w:pPr>
            <w:r>
              <w:rPr>
                <w:sz w:val="18"/>
              </w:rPr>
              <w:t>117,1</w:t>
            </w:r>
          </w:p>
        </w:tc>
      </w:tr>
    </w:tbl>
    <w:p w14:paraId="6D07BD0A" w14:textId="77777777" w:rsidR="006810C7" w:rsidRDefault="006810C7">
      <w:pPr>
        <w:spacing w:after="0"/>
      </w:pPr>
    </w:p>
    <w:p w14:paraId="5CEC08FD" w14:textId="77777777" w:rsidR="006810C7" w:rsidRDefault="00000000">
      <w:pPr>
        <w:spacing w:line="240" w:lineRule="auto"/>
        <w:jc w:val="both"/>
      </w:pPr>
      <w:r>
        <w:t>Prihodi poslovanja (6) ostvareni su u iznosu 46.636.500,80 eura.</w:t>
      </w:r>
    </w:p>
    <w:p w14:paraId="6621C286" w14:textId="77777777" w:rsidR="006810C7" w:rsidRDefault="006810C7"/>
    <w:p w14:paraId="38308F1C" w14:textId="77777777" w:rsidR="006810C7"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7632AAB6" w14:textId="77777777">
        <w:trPr>
          <w:cantSplit/>
        </w:trPr>
        <w:tc>
          <w:tcPr>
            <w:tcW w:w="700" w:type="dxa"/>
            <w:shd w:val="clear" w:color="auto" w:fill="E7F0F9"/>
            <w:tcMar>
              <w:top w:w="0" w:type="dxa"/>
              <w:bottom w:w="0" w:type="dxa"/>
            </w:tcMar>
            <w:vAlign w:val="center"/>
          </w:tcPr>
          <w:p w14:paraId="39EEE563"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CE2D3FE"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4EB869F"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A986951"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40CFCF3"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150DCC7" w14:textId="77777777" w:rsidR="006810C7" w:rsidRDefault="00000000">
            <w:pPr>
              <w:keepNext/>
              <w:keepLines/>
              <w:spacing w:after="0" w:line="240" w:lineRule="auto"/>
              <w:jc w:val="center"/>
            </w:pPr>
            <w:r>
              <w:rPr>
                <w:b/>
                <w:sz w:val="18"/>
              </w:rPr>
              <w:t>Indeks (%)</w:t>
            </w:r>
          </w:p>
        </w:tc>
      </w:tr>
      <w:tr w:rsidR="006810C7" w14:paraId="7A9DD157" w14:textId="77777777">
        <w:trPr>
          <w:cantSplit/>
          <w:trHeight w:val="560"/>
        </w:trPr>
        <w:tc>
          <w:tcPr>
            <w:tcW w:w="700" w:type="dxa"/>
            <w:tcMar>
              <w:top w:w="0" w:type="dxa"/>
              <w:bottom w:w="0" w:type="dxa"/>
            </w:tcMar>
            <w:vAlign w:val="center"/>
          </w:tcPr>
          <w:p w14:paraId="10CC01F4" w14:textId="77777777" w:rsidR="006810C7" w:rsidRDefault="00000000">
            <w:pPr>
              <w:keepNext/>
              <w:keepLines/>
              <w:spacing w:after="0" w:line="240" w:lineRule="auto"/>
            </w:pPr>
            <w:r>
              <w:rPr>
                <w:sz w:val="18"/>
              </w:rPr>
              <w:t>61</w:t>
            </w:r>
          </w:p>
        </w:tc>
        <w:tc>
          <w:tcPr>
            <w:tcW w:w="3180" w:type="dxa"/>
            <w:tcMar>
              <w:top w:w="0" w:type="dxa"/>
              <w:bottom w:w="0" w:type="dxa"/>
            </w:tcMar>
            <w:vAlign w:val="center"/>
          </w:tcPr>
          <w:p w14:paraId="7D73AE9A" w14:textId="77777777" w:rsidR="006810C7" w:rsidRDefault="00000000">
            <w:pPr>
              <w:keepNext/>
              <w:keepLines/>
              <w:spacing w:after="0" w:line="240" w:lineRule="auto"/>
            </w:pPr>
            <w:r>
              <w:rPr>
                <w:sz w:val="18"/>
              </w:rPr>
              <w:t>Prihodi od poreza (šifre 611+612+613+614+615+616)</w:t>
            </w:r>
          </w:p>
        </w:tc>
        <w:tc>
          <w:tcPr>
            <w:tcW w:w="700" w:type="dxa"/>
            <w:tcMar>
              <w:top w:w="0" w:type="dxa"/>
              <w:bottom w:w="0" w:type="dxa"/>
            </w:tcMar>
            <w:vAlign w:val="center"/>
          </w:tcPr>
          <w:p w14:paraId="59FE364A" w14:textId="77777777" w:rsidR="006810C7" w:rsidRDefault="00000000">
            <w:pPr>
              <w:keepNext/>
              <w:keepLines/>
              <w:spacing w:after="0" w:line="240" w:lineRule="auto"/>
            </w:pPr>
            <w:r>
              <w:rPr>
                <w:sz w:val="18"/>
              </w:rPr>
              <w:t>61</w:t>
            </w:r>
          </w:p>
        </w:tc>
        <w:tc>
          <w:tcPr>
            <w:tcW w:w="1860" w:type="dxa"/>
            <w:tcMar>
              <w:top w:w="0" w:type="dxa"/>
              <w:bottom w:w="0" w:type="dxa"/>
            </w:tcMar>
            <w:vAlign w:val="center"/>
          </w:tcPr>
          <w:p w14:paraId="0875A7E7" w14:textId="77777777" w:rsidR="006810C7" w:rsidRDefault="00000000">
            <w:pPr>
              <w:keepNext/>
              <w:keepLines/>
              <w:spacing w:after="0" w:line="240" w:lineRule="auto"/>
              <w:jc w:val="right"/>
            </w:pPr>
            <w:r>
              <w:rPr>
                <w:sz w:val="18"/>
              </w:rPr>
              <w:t>6.419.600,44</w:t>
            </w:r>
          </w:p>
        </w:tc>
        <w:tc>
          <w:tcPr>
            <w:tcW w:w="1860" w:type="dxa"/>
            <w:tcMar>
              <w:top w:w="0" w:type="dxa"/>
              <w:bottom w:w="0" w:type="dxa"/>
            </w:tcMar>
            <w:vAlign w:val="center"/>
          </w:tcPr>
          <w:p w14:paraId="24B6F56D" w14:textId="77777777" w:rsidR="006810C7" w:rsidRDefault="00000000">
            <w:pPr>
              <w:keepNext/>
              <w:keepLines/>
              <w:spacing w:after="0" w:line="240" w:lineRule="auto"/>
              <w:jc w:val="right"/>
            </w:pPr>
            <w:r>
              <w:rPr>
                <w:sz w:val="18"/>
              </w:rPr>
              <w:t>7.593.202,23</w:t>
            </w:r>
          </w:p>
        </w:tc>
        <w:tc>
          <w:tcPr>
            <w:tcW w:w="700" w:type="dxa"/>
            <w:tcMar>
              <w:top w:w="0" w:type="dxa"/>
              <w:bottom w:w="0" w:type="dxa"/>
            </w:tcMar>
            <w:vAlign w:val="center"/>
          </w:tcPr>
          <w:p w14:paraId="19F22C65" w14:textId="77777777" w:rsidR="006810C7" w:rsidRDefault="00000000">
            <w:pPr>
              <w:keepNext/>
              <w:keepLines/>
              <w:spacing w:after="0" w:line="240" w:lineRule="auto"/>
              <w:jc w:val="right"/>
            </w:pPr>
            <w:r>
              <w:rPr>
                <w:sz w:val="18"/>
              </w:rPr>
              <w:t>118,3</w:t>
            </w:r>
          </w:p>
        </w:tc>
      </w:tr>
    </w:tbl>
    <w:p w14:paraId="1374EEB8" w14:textId="77777777" w:rsidR="006810C7" w:rsidRDefault="006810C7">
      <w:pPr>
        <w:spacing w:after="0"/>
      </w:pPr>
    </w:p>
    <w:p w14:paraId="07F6C2EB" w14:textId="77777777" w:rsidR="006810C7" w:rsidRDefault="00000000">
      <w:pPr>
        <w:spacing w:line="240" w:lineRule="auto"/>
        <w:jc w:val="both"/>
      </w:pPr>
      <w:r>
        <w:t>Do značajnijeg odstupanja došlo je u okviru poreza i prireza na dohodak koji je ostvaren 19% više u odnosu na razdoblje prošle godine što je rezultat porasta plaća i broja zaposlenih u gospodarstvu Županije.</w:t>
      </w:r>
    </w:p>
    <w:p w14:paraId="20A05C15" w14:textId="77777777" w:rsidR="006810C7" w:rsidRDefault="006810C7"/>
    <w:p w14:paraId="42F959A3" w14:textId="77777777" w:rsidR="006810C7"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029E19ED" w14:textId="77777777">
        <w:trPr>
          <w:cantSplit/>
        </w:trPr>
        <w:tc>
          <w:tcPr>
            <w:tcW w:w="700" w:type="dxa"/>
            <w:shd w:val="clear" w:color="auto" w:fill="E7F0F9"/>
            <w:tcMar>
              <w:top w:w="0" w:type="dxa"/>
              <w:bottom w:w="0" w:type="dxa"/>
            </w:tcMar>
            <w:vAlign w:val="center"/>
          </w:tcPr>
          <w:p w14:paraId="72F08B0B"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113141E"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3F784C3"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9ACF9B7"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BF4C942"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8D9B267" w14:textId="77777777" w:rsidR="006810C7" w:rsidRDefault="00000000">
            <w:pPr>
              <w:keepNext/>
              <w:keepLines/>
              <w:spacing w:after="0" w:line="240" w:lineRule="auto"/>
              <w:jc w:val="center"/>
            </w:pPr>
            <w:r>
              <w:rPr>
                <w:b/>
                <w:sz w:val="18"/>
              </w:rPr>
              <w:t>Indeks (%)</w:t>
            </w:r>
          </w:p>
        </w:tc>
      </w:tr>
      <w:tr w:rsidR="006810C7" w14:paraId="30055198" w14:textId="77777777">
        <w:trPr>
          <w:cantSplit/>
          <w:trHeight w:val="560"/>
        </w:trPr>
        <w:tc>
          <w:tcPr>
            <w:tcW w:w="700" w:type="dxa"/>
            <w:tcMar>
              <w:top w:w="0" w:type="dxa"/>
              <w:bottom w:w="0" w:type="dxa"/>
            </w:tcMar>
            <w:vAlign w:val="center"/>
          </w:tcPr>
          <w:p w14:paraId="065539EC" w14:textId="77777777" w:rsidR="006810C7" w:rsidRDefault="00000000">
            <w:pPr>
              <w:keepNext/>
              <w:keepLines/>
              <w:spacing w:after="0" w:line="240" w:lineRule="auto"/>
            </w:pPr>
            <w:r>
              <w:rPr>
                <w:sz w:val="18"/>
              </w:rPr>
              <w:t>63</w:t>
            </w:r>
          </w:p>
        </w:tc>
        <w:tc>
          <w:tcPr>
            <w:tcW w:w="3180" w:type="dxa"/>
            <w:tcMar>
              <w:top w:w="0" w:type="dxa"/>
              <w:bottom w:w="0" w:type="dxa"/>
            </w:tcMar>
            <w:vAlign w:val="center"/>
          </w:tcPr>
          <w:p w14:paraId="0E9BB548" w14:textId="77777777" w:rsidR="006810C7" w:rsidRDefault="00000000">
            <w:pPr>
              <w:keepNext/>
              <w:keepLines/>
              <w:spacing w:after="0" w:line="240" w:lineRule="auto"/>
            </w:pPr>
            <w:r>
              <w:rPr>
                <w:sz w:val="18"/>
              </w:rPr>
              <w:t>Pomoći iz inozemstva i od subjekata unutar općeg proračuna (šifre 631+632+633+634+635+636+637+638+639)</w:t>
            </w:r>
          </w:p>
        </w:tc>
        <w:tc>
          <w:tcPr>
            <w:tcW w:w="700" w:type="dxa"/>
            <w:tcMar>
              <w:top w:w="0" w:type="dxa"/>
              <w:bottom w:w="0" w:type="dxa"/>
            </w:tcMar>
            <w:vAlign w:val="center"/>
          </w:tcPr>
          <w:p w14:paraId="06864B84" w14:textId="77777777" w:rsidR="006810C7" w:rsidRDefault="00000000">
            <w:pPr>
              <w:keepNext/>
              <w:keepLines/>
              <w:spacing w:after="0" w:line="240" w:lineRule="auto"/>
            </w:pPr>
            <w:r>
              <w:rPr>
                <w:sz w:val="18"/>
              </w:rPr>
              <w:t>63</w:t>
            </w:r>
          </w:p>
        </w:tc>
        <w:tc>
          <w:tcPr>
            <w:tcW w:w="1860" w:type="dxa"/>
            <w:tcMar>
              <w:top w:w="0" w:type="dxa"/>
              <w:bottom w:w="0" w:type="dxa"/>
            </w:tcMar>
            <w:vAlign w:val="center"/>
          </w:tcPr>
          <w:p w14:paraId="690BAC4D" w14:textId="77777777" w:rsidR="006810C7" w:rsidRDefault="00000000">
            <w:pPr>
              <w:keepNext/>
              <w:keepLines/>
              <w:spacing w:after="0" w:line="240" w:lineRule="auto"/>
              <w:jc w:val="right"/>
            </w:pPr>
            <w:r>
              <w:rPr>
                <w:sz w:val="18"/>
              </w:rPr>
              <w:t>23.183.261,77</w:t>
            </w:r>
          </w:p>
        </w:tc>
        <w:tc>
          <w:tcPr>
            <w:tcW w:w="1860" w:type="dxa"/>
            <w:tcMar>
              <w:top w:w="0" w:type="dxa"/>
              <w:bottom w:w="0" w:type="dxa"/>
            </w:tcMar>
            <w:vAlign w:val="center"/>
          </w:tcPr>
          <w:p w14:paraId="7FDE0802" w14:textId="77777777" w:rsidR="006810C7" w:rsidRDefault="00000000">
            <w:pPr>
              <w:keepNext/>
              <w:keepLines/>
              <w:spacing w:after="0" w:line="240" w:lineRule="auto"/>
              <w:jc w:val="right"/>
            </w:pPr>
            <w:r>
              <w:rPr>
                <w:sz w:val="18"/>
              </w:rPr>
              <w:t>27.095.845,27</w:t>
            </w:r>
          </w:p>
        </w:tc>
        <w:tc>
          <w:tcPr>
            <w:tcW w:w="700" w:type="dxa"/>
            <w:tcMar>
              <w:top w:w="0" w:type="dxa"/>
              <w:bottom w:w="0" w:type="dxa"/>
            </w:tcMar>
            <w:vAlign w:val="center"/>
          </w:tcPr>
          <w:p w14:paraId="03E62AD1" w14:textId="77777777" w:rsidR="006810C7" w:rsidRDefault="00000000">
            <w:pPr>
              <w:keepNext/>
              <w:keepLines/>
              <w:spacing w:after="0" w:line="240" w:lineRule="auto"/>
              <w:jc w:val="right"/>
            </w:pPr>
            <w:r>
              <w:rPr>
                <w:sz w:val="18"/>
              </w:rPr>
              <w:t>116,9</w:t>
            </w:r>
          </w:p>
        </w:tc>
      </w:tr>
    </w:tbl>
    <w:p w14:paraId="5717FA80" w14:textId="77777777" w:rsidR="006810C7" w:rsidRDefault="006810C7">
      <w:pPr>
        <w:spacing w:after="0"/>
      </w:pPr>
    </w:p>
    <w:p w14:paraId="4DF1E8E0" w14:textId="77777777" w:rsidR="006810C7" w:rsidRDefault="00000000">
      <w:pPr>
        <w:spacing w:line="240" w:lineRule="auto"/>
        <w:jc w:val="both"/>
      </w:pPr>
      <w:r>
        <w:t>Ukupne pomoći ostvarene su u iznosu 27.095.845,27 eura od čega se na županiju odnosi 21% dok se preostalih 79% odnosi na proračunske korisnike.</w:t>
      </w:r>
    </w:p>
    <w:p w14:paraId="547FB430" w14:textId="77777777" w:rsidR="006810C7" w:rsidRDefault="006810C7"/>
    <w:p w14:paraId="423074F9" w14:textId="77777777" w:rsidR="006810C7" w:rsidRDefault="00000000">
      <w:pPr>
        <w:keepNext/>
        <w:spacing w:line="240" w:lineRule="auto"/>
        <w:jc w:val="center"/>
      </w:pPr>
      <w:r>
        <w:rPr>
          <w:sz w:val="28"/>
        </w:rPr>
        <w:lastRenderedPageBreak/>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73ADF746" w14:textId="77777777">
        <w:trPr>
          <w:cantSplit/>
        </w:trPr>
        <w:tc>
          <w:tcPr>
            <w:tcW w:w="700" w:type="dxa"/>
            <w:shd w:val="clear" w:color="auto" w:fill="E7F0F9"/>
            <w:tcMar>
              <w:top w:w="0" w:type="dxa"/>
              <w:bottom w:w="0" w:type="dxa"/>
            </w:tcMar>
            <w:vAlign w:val="center"/>
          </w:tcPr>
          <w:p w14:paraId="58043EA3"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5E3C650"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E3BAF65"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2C4A8B5"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D88FAB3"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B0681C9" w14:textId="77777777" w:rsidR="006810C7" w:rsidRDefault="00000000">
            <w:pPr>
              <w:keepNext/>
              <w:keepLines/>
              <w:spacing w:after="0" w:line="240" w:lineRule="auto"/>
              <w:jc w:val="center"/>
            </w:pPr>
            <w:r>
              <w:rPr>
                <w:b/>
                <w:sz w:val="18"/>
              </w:rPr>
              <w:t>Indeks (%)</w:t>
            </w:r>
          </w:p>
        </w:tc>
      </w:tr>
      <w:tr w:rsidR="006810C7" w14:paraId="38E90ADD" w14:textId="77777777">
        <w:trPr>
          <w:cantSplit/>
          <w:trHeight w:val="560"/>
        </w:trPr>
        <w:tc>
          <w:tcPr>
            <w:tcW w:w="700" w:type="dxa"/>
            <w:tcMar>
              <w:top w:w="0" w:type="dxa"/>
              <w:bottom w:w="0" w:type="dxa"/>
            </w:tcMar>
            <w:vAlign w:val="center"/>
          </w:tcPr>
          <w:p w14:paraId="73F430FD" w14:textId="77777777" w:rsidR="006810C7" w:rsidRDefault="00000000">
            <w:pPr>
              <w:keepNext/>
              <w:keepLines/>
              <w:spacing w:after="0" w:line="240" w:lineRule="auto"/>
            </w:pPr>
            <w:r>
              <w:rPr>
                <w:sz w:val="18"/>
              </w:rPr>
              <w:t>633</w:t>
            </w:r>
          </w:p>
        </w:tc>
        <w:tc>
          <w:tcPr>
            <w:tcW w:w="3180" w:type="dxa"/>
            <w:tcMar>
              <w:top w:w="0" w:type="dxa"/>
              <w:bottom w:w="0" w:type="dxa"/>
            </w:tcMar>
            <w:vAlign w:val="center"/>
          </w:tcPr>
          <w:p w14:paraId="7A083DC9" w14:textId="77777777" w:rsidR="006810C7" w:rsidRDefault="00000000">
            <w:pPr>
              <w:keepNext/>
              <w:keepLines/>
              <w:spacing w:after="0" w:line="240" w:lineRule="auto"/>
            </w:pPr>
            <w:r>
              <w:rPr>
                <w:sz w:val="18"/>
              </w:rPr>
              <w:t>Pomoći proračunu i izvanproračunskim korisnicima iz drugih proračuna (šifre 6331+6332)</w:t>
            </w:r>
          </w:p>
        </w:tc>
        <w:tc>
          <w:tcPr>
            <w:tcW w:w="700" w:type="dxa"/>
            <w:tcMar>
              <w:top w:w="0" w:type="dxa"/>
              <w:bottom w:w="0" w:type="dxa"/>
            </w:tcMar>
            <w:vAlign w:val="center"/>
          </w:tcPr>
          <w:p w14:paraId="29374D2B" w14:textId="77777777" w:rsidR="006810C7" w:rsidRDefault="00000000">
            <w:pPr>
              <w:keepNext/>
              <w:keepLines/>
              <w:spacing w:after="0" w:line="240" w:lineRule="auto"/>
            </w:pPr>
            <w:r>
              <w:rPr>
                <w:sz w:val="18"/>
              </w:rPr>
              <w:t>633</w:t>
            </w:r>
          </w:p>
        </w:tc>
        <w:tc>
          <w:tcPr>
            <w:tcW w:w="1860" w:type="dxa"/>
            <w:tcMar>
              <w:top w:w="0" w:type="dxa"/>
              <w:bottom w:w="0" w:type="dxa"/>
            </w:tcMar>
            <w:vAlign w:val="center"/>
          </w:tcPr>
          <w:p w14:paraId="49983BEB" w14:textId="77777777" w:rsidR="006810C7" w:rsidRDefault="00000000">
            <w:pPr>
              <w:keepNext/>
              <w:keepLines/>
              <w:spacing w:after="0" w:line="240" w:lineRule="auto"/>
              <w:jc w:val="right"/>
            </w:pPr>
            <w:r>
              <w:rPr>
                <w:sz w:val="18"/>
              </w:rPr>
              <w:t>2.480.684,68</w:t>
            </w:r>
          </w:p>
        </w:tc>
        <w:tc>
          <w:tcPr>
            <w:tcW w:w="1860" w:type="dxa"/>
            <w:tcMar>
              <w:top w:w="0" w:type="dxa"/>
              <w:bottom w:w="0" w:type="dxa"/>
            </w:tcMar>
            <w:vAlign w:val="center"/>
          </w:tcPr>
          <w:p w14:paraId="703F8348" w14:textId="77777777" w:rsidR="006810C7" w:rsidRDefault="00000000">
            <w:pPr>
              <w:keepNext/>
              <w:keepLines/>
              <w:spacing w:after="0" w:line="240" w:lineRule="auto"/>
              <w:jc w:val="right"/>
            </w:pPr>
            <w:r>
              <w:rPr>
                <w:sz w:val="18"/>
              </w:rPr>
              <w:t>3.252.711,99</w:t>
            </w:r>
          </w:p>
        </w:tc>
        <w:tc>
          <w:tcPr>
            <w:tcW w:w="700" w:type="dxa"/>
            <w:tcMar>
              <w:top w:w="0" w:type="dxa"/>
              <w:bottom w:w="0" w:type="dxa"/>
            </w:tcMar>
            <w:vAlign w:val="center"/>
          </w:tcPr>
          <w:p w14:paraId="4F9C43FC" w14:textId="77777777" w:rsidR="006810C7" w:rsidRDefault="00000000">
            <w:pPr>
              <w:keepNext/>
              <w:keepLines/>
              <w:spacing w:after="0" w:line="240" w:lineRule="auto"/>
              <w:jc w:val="right"/>
            </w:pPr>
            <w:r>
              <w:rPr>
                <w:sz w:val="18"/>
              </w:rPr>
              <w:t>131,1</w:t>
            </w:r>
          </w:p>
        </w:tc>
      </w:tr>
    </w:tbl>
    <w:p w14:paraId="5F52A4D6" w14:textId="77777777" w:rsidR="006810C7" w:rsidRDefault="006810C7">
      <w:pPr>
        <w:spacing w:after="0"/>
      </w:pPr>
    </w:p>
    <w:p w14:paraId="008A9CCF" w14:textId="77777777" w:rsidR="006810C7" w:rsidRDefault="00000000">
      <w:pPr>
        <w:spacing w:line="240" w:lineRule="auto"/>
        <w:jc w:val="both"/>
      </w:pPr>
      <w:r>
        <w:t>Kod pomoći proračunu iz drugih proračuna došlo je do povećanja iz razloga što je ovdje evidentiran prihod koji Županija ostvaruje od Ministarstva znanosti za sufinanciranje prijevoza učenika osnovnih i srednjih škola i sufinanciranja troškova javnog linijskog prijevoza od Ministarstva mora, prometa i infrastrukture te pomoći temeljem prijenosa EU sredstava za projekte u kojima sudjeluje Županija.</w:t>
      </w:r>
    </w:p>
    <w:p w14:paraId="60AE565D" w14:textId="77777777" w:rsidR="006810C7" w:rsidRDefault="006810C7"/>
    <w:p w14:paraId="1B340B39" w14:textId="77777777" w:rsidR="006810C7"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35E67179" w14:textId="77777777">
        <w:trPr>
          <w:cantSplit/>
        </w:trPr>
        <w:tc>
          <w:tcPr>
            <w:tcW w:w="700" w:type="dxa"/>
            <w:shd w:val="clear" w:color="auto" w:fill="E7F0F9"/>
            <w:tcMar>
              <w:top w:w="0" w:type="dxa"/>
              <w:bottom w:w="0" w:type="dxa"/>
            </w:tcMar>
            <w:vAlign w:val="center"/>
          </w:tcPr>
          <w:p w14:paraId="369F5C0E"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A9B5077"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36AB4BB"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FA4390F"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A2DC719"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93BCAF8" w14:textId="77777777" w:rsidR="006810C7" w:rsidRDefault="00000000">
            <w:pPr>
              <w:keepNext/>
              <w:keepLines/>
              <w:spacing w:after="0" w:line="240" w:lineRule="auto"/>
              <w:jc w:val="center"/>
            </w:pPr>
            <w:r>
              <w:rPr>
                <w:b/>
                <w:sz w:val="18"/>
              </w:rPr>
              <w:t>Indeks (%)</w:t>
            </w:r>
          </w:p>
        </w:tc>
      </w:tr>
      <w:tr w:rsidR="006810C7" w14:paraId="4539513F" w14:textId="77777777">
        <w:trPr>
          <w:cantSplit/>
          <w:trHeight w:val="560"/>
        </w:trPr>
        <w:tc>
          <w:tcPr>
            <w:tcW w:w="700" w:type="dxa"/>
            <w:tcMar>
              <w:top w:w="0" w:type="dxa"/>
              <w:bottom w:w="0" w:type="dxa"/>
            </w:tcMar>
            <w:vAlign w:val="center"/>
          </w:tcPr>
          <w:p w14:paraId="649BFF94" w14:textId="77777777" w:rsidR="006810C7" w:rsidRDefault="00000000">
            <w:pPr>
              <w:keepNext/>
              <w:keepLines/>
              <w:spacing w:after="0" w:line="240" w:lineRule="auto"/>
            </w:pPr>
            <w:r>
              <w:rPr>
                <w:sz w:val="18"/>
              </w:rPr>
              <w:t>634</w:t>
            </w:r>
          </w:p>
        </w:tc>
        <w:tc>
          <w:tcPr>
            <w:tcW w:w="3180" w:type="dxa"/>
            <w:tcMar>
              <w:top w:w="0" w:type="dxa"/>
              <w:bottom w:w="0" w:type="dxa"/>
            </w:tcMar>
            <w:vAlign w:val="center"/>
          </w:tcPr>
          <w:p w14:paraId="4FA8BBB0" w14:textId="77777777" w:rsidR="006810C7" w:rsidRDefault="00000000">
            <w:pPr>
              <w:keepNext/>
              <w:keepLines/>
              <w:spacing w:after="0" w:line="240" w:lineRule="auto"/>
            </w:pPr>
            <w:r>
              <w:rPr>
                <w:sz w:val="18"/>
              </w:rPr>
              <w:t>Pomoći od izvanproračunskih korisnika (šifre 6341+6342)</w:t>
            </w:r>
          </w:p>
        </w:tc>
        <w:tc>
          <w:tcPr>
            <w:tcW w:w="700" w:type="dxa"/>
            <w:tcMar>
              <w:top w:w="0" w:type="dxa"/>
              <w:bottom w:w="0" w:type="dxa"/>
            </w:tcMar>
            <w:vAlign w:val="center"/>
          </w:tcPr>
          <w:p w14:paraId="1735307F" w14:textId="77777777" w:rsidR="006810C7" w:rsidRDefault="00000000">
            <w:pPr>
              <w:keepNext/>
              <w:keepLines/>
              <w:spacing w:after="0" w:line="240" w:lineRule="auto"/>
            </w:pPr>
            <w:r>
              <w:rPr>
                <w:sz w:val="18"/>
              </w:rPr>
              <w:t>634</w:t>
            </w:r>
          </w:p>
        </w:tc>
        <w:tc>
          <w:tcPr>
            <w:tcW w:w="1860" w:type="dxa"/>
            <w:tcMar>
              <w:top w:w="0" w:type="dxa"/>
              <w:bottom w:w="0" w:type="dxa"/>
            </w:tcMar>
            <w:vAlign w:val="center"/>
          </w:tcPr>
          <w:p w14:paraId="6E923EA4" w14:textId="77777777" w:rsidR="006810C7" w:rsidRDefault="00000000">
            <w:pPr>
              <w:keepNext/>
              <w:keepLines/>
              <w:spacing w:after="0" w:line="240" w:lineRule="auto"/>
              <w:jc w:val="right"/>
            </w:pPr>
            <w:r>
              <w:rPr>
                <w:sz w:val="18"/>
              </w:rPr>
              <w:t>23.694,20</w:t>
            </w:r>
          </w:p>
        </w:tc>
        <w:tc>
          <w:tcPr>
            <w:tcW w:w="1860" w:type="dxa"/>
            <w:tcMar>
              <w:top w:w="0" w:type="dxa"/>
              <w:bottom w:w="0" w:type="dxa"/>
            </w:tcMar>
            <w:vAlign w:val="center"/>
          </w:tcPr>
          <w:p w14:paraId="7B7A16DB" w14:textId="77777777" w:rsidR="006810C7" w:rsidRDefault="00000000">
            <w:pPr>
              <w:keepNext/>
              <w:keepLines/>
              <w:spacing w:after="0" w:line="240" w:lineRule="auto"/>
              <w:jc w:val="right"/>
            </w:pPr>
            <w:r>
              <w:rPr>
                <w:sz w:val="18"/>
              </w:rPr>
              <w:t>3.140,98</w:t>
            </w:r>
          </w:p>
        </w:tc>
        <w:tc>
          <w:tcPr>
            <w:tcW w:w="700" w:type="dxa"/>
            <w:tcMar>
              <w:top w:w="0" w:type="dxa"/>
              <w:bottom w:w="0" w:type="dxa"/>
            </w:tcMar>
            <w:vAlign w:val="center"/>
          </w:tcPr>
          <w:p w14:paraId="15CBC460" w14:textId="77777777" w:rsidR="006810C7" w:rsidRDefault="00000000">
            <w:pPr>
              <w:keepNext/>
              <w:keepLines/>
              <w:spacing w:after="0" w:line="240" w:lineRule="auto"/>
              <w:jc w:val="right"/>
            </w:pPr>
            <w:r>
              <w:rPr>
                <w:sz w:val="18"/>
              </w:rPr>
              <w:t>13,3</w:t>
            </w:r>
          </w:p>
        </w:tc>
      </w:tr>
    </w:tbl>
    <w:p w14:paraId="42EEA478" w14:textId="77777777" w:rsidR="006810C7" w:rsidRDefault="006810C7">
      <w:pPr>
        <w:spacing w:after="0"/>
      </w:pPr>
    </w:p>
    <w:p w14:paraId="58286D7A" w14:textId="77777777" w:rsidR="006810C7" w:rsidRDefault="00000000">
      <w:pPr>
        <w:spacing w:line="240" w:lineRule="auto"/>
        <w:jc w:val="both"/>
      </w:pPr>
      <w:r>
        <w:t>Pomoći od izvanproračunskih korisnika ostvarene su u iznosu 3.140,98 eura i odnose se na proračunske korisnike.</w:t>
      </w:r>
    </w:p>
    <w:p w14:paraId="21FCD204" w14:textId="77777777" w:rsidR="006810C7" w:rsidRDefault="006810C7"/>
    <w:p w14:paraId="7B119E1E" w14:textId="77777777" w:rsidR="006810C7"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324336BB" w14:textId="77777777">
        <w:trPr>
          <w:cantSplit/>
        </w:trPr>
        <w:tc>
          <w:tcPr>
            <w:tcW w:w="700" w:type="dxa"/>
            <w:shd w:val="clear" w:color="auto" w:fill="E7F0F9"/>
            <w:tcMar>
              <w:top w:w="0" w:type="dxa"/>
              <w:bottom w:w="0" w:type="dxa"/>
            </w:tcMar>
            <w:vAlign w:val="center"/>
          </w:tcPr>
          <w:p w14:paraId="6DEBEDB7"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F0B7966"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63CF188"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B0AC014"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67798A7"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5283342" w14:textId="77777777" w:rsidR="006810C7" w:rsidRDefault="00000000">
            <w:pPr>
              <w:keepNext/>
              <w:keepLines/>
              <w:spacing w:after="0" w:line="240" w:lineRule="auto"/>
              <w:jc w:val="center"/>
            </w:pPr>
            <w:r>
              <w:rPr>
                <w:b/>
                <w:sz w:val="18"/>
              </w:rPr>
              <w:t>Indeks (%)</w:t>
            </w:r>
          </w:p>
        </w:tc>
      </w:tr>
      <w:tr w:rsidR="006810C7" w14:paraId="6BF79DD7" w14:textId="77777777">
        <w:trPr>
          <w:cantSplit/>
          <w:trHeight w:val="560"/>
        </w:trPr>
        <w:tc>
          <w:tcPr>
            <w:tcW w:w="700" w:type="dxa"/>
            <w:tcMar>
              <w:top w:w="0" w:type="dxa"/>
              <w:bottom w:w="0" w:type="dxa"/>
            </w:tcMar>
            <w:vAlign w:val="center"/>
          </w:tcPr>
          <w:p w14:paraId="57976FE9" w14:textId="77777777" w:rsidR="006810C7" w:rsidRDefault="00000000">
            <w:pPr>
              <w:keepNext/>
              <w:keepLines/>
              <w:spacing w:after="0" w:line="240" w:lineRule="auto"/>
            </w:pPr>
            <w:r>
              <w:rPr>
                <w:sz w:val="18"/>
              </w:rPr>
              <w:t>636</w:t>
            </w:r>
          </w:p>
        </w:tc>
        <w:tc>
          <w:tcPr>
            <w:tcW w:w="3180" w:type="dxa"/>
            <w:tcMar>
              <w:top w:w="0" w:type="dxa"/>
              <w:bottom w:w="0" w:type="dxa"/>
            </w:tcMar>
            <w:vAlign w:val="center"/>
          </w:tcPr>
          <w:p w14:paraId="67AD1E86" w14:textId="77777777" w:rsidR="006810C7" w:rsidRDefault="00000000">
            <w:pPr>
              <w:keepNext/>
              <w:keepLines/>
              <w:spacing w:after="0" w:line="240" w:lineRule="auto"/>
            </w:pPr>
            <w:r>
              <w:rPr>
                <w:sz w:val="18"/>
              </w:rPr>
              <w:t>Pomoći proračunskim korisnicima iz proračuna koji im nije nadležan (šifre 6361+6362)</w:t>
            </w:r>
          </w:p>
        </w:tc>
        <w:tc>
          <w:tcPr>
            <w:tcW w:w="700" w:type="dxa"/>
            <w:tcMar>
              <w:top w:w="0" w:type="dxa"/>
              <w:bottom w:w="0" w:type="dxa"/>
            </w:tcMar>
            <w:vAlign w:val="center"/>
          </w:tcPr>
          <w:p w14:paraId="7778F58F" w14:textId="77777777" w:rsidR="006810C7" w:rsidRDefault="00000000">
            <w:pPr>
              <w:keepNext/>
              <w:keepLines/>
              <w:spacing w:after="0" w:line="240" w:lineRule="auto"/>
            </w:pPr>
            <w:r>
              <w:rPr>
                <w:sz w:val="18"/>
              </w:rPr>
              <w:t>636</w:t>
            </w:r>
          </w:p>
        </w:tc>
        <w:tc>
          <w:tcPr>
            <w:tcW w:w="1860" w:type="dxa"/>
            <w:tcMar>
              <w:top w:w="0" w:type="dxa"/>
              <w:bottom w:w="0" w:type="dxa"/>
            </w:tcMar>
            <w:vAlign w:val="center"/>
          </w:tcPr>
          <w:p w14:paraId="76716AF4" w14:textId="77777777" w:rsidR="006810C7" w:rsidRDefault="00000000">
            <w:pPr>
              <w:keepNext/>
              <w:keepLines/>
              <w:spacing w:after="0" w:line="240" w:lineRule="auto"/>
              <w:jc w:val="right"/>
            </w:pPr>
            <w:r>
              <w:rPr>
                <w:sz w:val="18"/>
              </w:rPr>
              <w:t>17.905.882,85</w:t>
            </w:r>
          </w:p>
        </w:tc>
        <w:tc>
          <w:tcPr>
            <w:tcW w:w="1860" w:type="dxa"/>
            <w:tcMar>
              <w:top w:w="0" w:type="dxa"/>
              <w:bottom w:w="0" w:type="dxa"/>
            </w:tcMar>
            <w:vAlign w:val="center"/>
          </w:tcPr>
          <w:p w14:paraId="78210427" w14:textId="77777777" w:rsidR="006810C7" w:rsidRDefault="00000000">
            <w:pPr>
              <w:keepNext/>
              <w:keepLines/>
              <w:spacing w:after="0" w:line="240" w:lineRule="auto"/>
              <w:jc w:val="right"/>
            </w:pPr>
            <w:r>
              <w:rPr>
                <w:sz w:val="18"/>
              </w:rPr>
              <w:t>20.520.663,89</w:t>
            </w:r>
          </w:p>
        </w:tc>
        <w:tc>
          <w:tcPr>
            <w:tcW w:w="700" w:type="dxa"/>
            <w:tcMar>
              <w:top w:w="0" w:type="dxa"/>
              <w:bottom w:w="0" w:type="dxa"/>
            </w:tcMar>
            <w:vAlign w:val="center"/>
          </w:tcPr>
          <w:p w14:paraId="25A95391" w14:textId="77777777" w:rsidR="006810C7" w:rsidRDefault="00000000">
            <w:pPr>
              <w:keepNext/>
              <w:keepLines/>
              <w:spacing w:after="0" w:line="240" w:lineRule="auto"/>
              <w:jc w:val="right"/>
            </w:pPr>
            <w:r>
              <w:rPr>
                <w:sz w:val="18"/>
              </w:rPr>
              <w:t>114,6</w:t>
            </w:r>
          </w:p>
        </w:tc>
      </w:tr>
    </w:tbl>
    <w:p w14:paraId="156F3BD7" w14:textId="77777777" w:rsidR="006810C7" w:rsidRDefault="006810C7">
      <w:pPr>
        <w:spacing w:after="0"/>
      </w:pPr>
    </w:p>
    <w:p w14:paraId="67576EF6" w14:textId="77777777" w:rsidR="006810C7" w:rsidRDefault="00000000">
      <w:pPr>
        <w:spacing w:line="240" w:lineRule="auto"/>
        <w:jc w:val="both"/>
      </w:pPr>
      <w:r>
        <w:t>Pomoći proračunskim korisnicima iz proračuna koji im nije nadležan ostvarene su u iznosu 20.520.663,89 eura i odnose se na proračunske korisnike. U sklopu ovih pomoći evidentiraju se pomoći iz Državnog proračuna za plaće zaposlenika osnovnih i srednjih škola i ostalih troškova za rad škole, te ostale pomoći iz nenadležnog proračuna (općina, grad).</w:t>
      </w:r>
    </w:p>
    <w:p w14:paraId="2048B4A0" w14:textId="77777777" w:rsidR="006810C7" w:rsidRDefault="006810C7"/>
    <w:p w14:paraId="20462F20" w14:textId="77777777" w:rsidR="006810C7"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1FB0C10A" w14:textId="77777777">
        <w:trPr>
          <w:cantSplit/>
        </w:trPr>
        <w:tc>
          <w:tcPr>
            <w:tcW w:w="700" w:type="dxa"/>
            <w:shd w:val="clear" w:color="auto" w:fill="E7F0F9"/>
            <w:tcMar>
              <w:top w:w="0" w:type="dxa"/>
              <w:bottom w:w="0" w:type="dxa"/>
            </w:tcMar>
            <w:vAlign w:val="center"/>
          </w:tcPr>
          <w:p w14:paraId="3F8A9FAA"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441C09B6"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2AD5381"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E691ACF"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13651B7"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BE9B426" w14:textId="77777777" w:rsidR="006810C7" w:rsidRDefault="00000000">
            <w:pPr>
              <w:keepNext/>
              <w:keepLines/>
              <w:spacing w:after="0" w:line="240" w:lineRule="auto"/>
              <w:jc w:val="center"/>
            </w:pPr>
            <w:r>
              <w:rPr>
                <w:b/>
                <w:sz w:val="18"/>
              </w:rPr>
              <w:t>Indeks (%)</w:t>
            </w:r>
          </w:p>
        </w:tc>
      </w:tr>
      <w:tr w:rsidR="006810C7" w14:paraId="61B0A511" w14:textId="77777777">
        <w:trPr>
          <w:cantSplit/>
          <w:trHeight w:val="560"/>
        </w:trPr>
        <w:tc>
          <w:tcPr>
            <w:tcW w:w="700" w:type="dxa"/>
            <w:tcMar>
              <w:top w:w="0" w:type="dxa"/>
              <w:bottom w:w="0" w:type="dxa"/>
            </w:tcMar>
            <w:vAlign w:val="center"/>
          </w:tcPr>
          <w:p w14:paraId="5AEA6F0D" w14:textId="77777777" w:rsidR="006810C7" w:rsidRDefault="00000000">
            <w:pPr>
              <w:keepNext/>
              <w:keepLines/>
              <w:spacing w:after="0" w:line="240" w:lineRule="auto"/>
            </w:pPr>
            <w:r>
              <w:rPr>
                <w:sz w:val="18"/>
              </w:rPr>
              <w:t>638</w:t>
            </w:r>
          </w:p>
        </w:tc>
        <w:tc>
          <w:tcPr>
            <w:tcW w:w="3180" w:type="dxa"/>
            <w:tcMar>
              <w:top w:w="0" w:type="dxa"/>
              <w:bottom w:w="0" w:type="dxa"/>
            </w:tcMar>
            <w:vAlign w:val="center"/>
          </w:tcPr>
          <w:p w14:paraId="6EB33E6E" w14:textId="77777777" w:rsidR="006810C7" w:rsidRDefault="00000000">
            <w:pPr>
              <w:keepNext/>
              <w:keepLines/>
              <w:spacing w:after="0" w:line="240" w:lineRule="auto"/>
            </w:pPr>
            <w:r>
              <w:rPr>
                <w:sz w:val="18"/>
              </w:rPr>
              <w:t>Pomoći temeljem prijenosa EU sredstava (šifre 6381+6382)</w:t>
            </w:r>
          </w:p>
        </w:tc>
        <w:tc>
          <w:tcPr>
            <w:tcW w:w="700" w:type="dxa"/>
            <w:tcMar>
              <w:top w:w="0" w:type="dxa"/>
              <w:bottom w:w="0" w:type="dxa"/>
            </w:tcMar>
            <w:vAlign w:val="center"/>
          </w:tcPr>
          <w:p w14:paraId="6D6EF3B3" w14:textId="77777777" w:rsidR="006810C7" w:rsidRDefault="00000000">
            <w:pPr>
              <w:keepNext/>
              <w:keepLines/>
              <w:spacing w:after="0" w:line="240" w:lineRule="auto"/>
            </w:pPr>
            <w:r>
              <w:rPr>
                <w:sz w:val="18"/>
              </w:rPr>
              <w:t>638</w:t>
            </w:r>
          </w:p>
        </w:tc>
        <w:tc>
          <w:tcPr>
            <w:tcW w:w="1860" w:type="dxa"/>
            <w:tcMar>
              <w:top w:w="0" w:type="dxa"/>
              <w:bottom w:w="0" w:type="dxa"/>
            </w:tcMar>
            <w:vAlign w:val="center"/>
          </w:tcPr>
          <w:p w14:paraId="5488100A" w14:textId="77777777" w:rsidR="006810C7" w:rsidRDefault="00000000">
            <w:pPr>
              <w:keepNext/>
              <w:keepLines/>
              <w:spacing w:after="0" w:line="240" w:lineRule="auto"/>
              <w:jc w:val="right"/>
            </w:pPr>
            <w:r>
              <w:rPr>
                <w:sz w:val="18"/>
              </w:rPr>
              <w:t>1.109.516,66</w:t>
            </w:r>
          </w:p>
        </w:tc>
        <w:tc>
          <w:tcPr>
            <w:tcW w:w="1860" w:type="dxa"/>
            <w:tcMar>
              <w:top w:w="0" w:type="dxa"/>
              <w:bottom w:w="0" w:type="dxa"/>
            </w:tcMar>
            <w:vAlign w:val="center"/>
          </w:tcPr>
          <w:p w14:paraId="02DC2CC6" w14:textId="77777777" w:rsidR="006810C7" w:rsidRDefault="00000000">
            <w:pPr>
              <w:keepNext/>
              <w:keepLines/>
              <w:spacing w:after="0" w:line="240" w:lineRule="auto"/>
              <w:jc w:val="right"/>
            </w:pPr>
            <w:r>
              <w:rPr>
                <w:sz w:val="18"/>
              </w:rPr>
              <w:t>994.515,92</w:t>
            </w:r>
          </w:p>
        </w:tc>
        <w:tc>
          <w:tcPr>
            <w:tcW w:w="700" w:type="dxa"/>
            <w:tcMar>
              <w:top w:w="0" w:type="dxa"/>
              <w:bottom w:w="0" w:type="dxa"/>
            </w:tcMar>
            <w:vAlign w:val="center"/>
          </w:tcPr>
          <w:p w14:paraId="53AE52F0" w14:textId="77777777" w:rsidR="006810C7" w:rsidRDefault="00000000">
            <w:pPr>
              <w:keepNext/>
              <w:keepLines/>
              <w:spacing w:after="0" w:line="240" w:lineRule="auto"/>
              <w:jc w:val="right"/>
            </w:pPr>
            <w:r>
              <w:rPr>
                <w:sz w:val="18"/>
              </w:rPr>
              <w:t>89,6</w:t>
            </w:r>
          </w:p>
        </w:tc>
      </w:tr>
    </w:tbl>
    <w:p w14:paraId="50B972E3" w14:textId="77777777" w:rsidR="006810C7" w:rsidRDefault="006810C7">
      <w:pPr>
        <w:spacing w:after="0"/>
      </w:pPr>
    </w:p>
    <w:p w14:paraId="75795603" w14:textId="77777777" w:rsidR="006810C7" w:rsidRDefault="00000000">
      <w:pPr>
        <w:spacing w:line="240" w:lineRule="auto"/>
        <w:jc w:val="both"/>
      </w:pPr>
      <w:r>
        <w:lastRenderedPageBreak/>
        <w:t>Pomoći temeljem prijenosa EU projekata ostvarene su u iznosu 994.515,92 eura. Ovdje se evidentiraju EU projekti koje Županija i njezini korisnici kontinuirano provode. Projekti se odvijaju planiranim intenzitetom.</w:t>
      </w:r>
    </w:p>
    <w:p w14:paraId="4AE5B257" w14:textId="77777777" w:rsidR="006810C7" w:rsidRDefault="006810C7"/>
    <w:p w14:paraId="68F79A2E" w14:textId="77777777" w:rsidR="006810C7" w:rsidRDefault="00000000">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1D03EB67" w14:textId="77777777">
        <w:trPr>
          <w:cantSplit/>
        </w:trPr>
        <w:tc>
          <w:tcPr>
            <w:tcW w:w="700" w:type="dxa"/>
            <w:shd w:val="clear" w:color="auto" w:fill="E7F0F9"/>
            <w:tcMar>
              <w:top w:w="0" w:type="dxa"/>
              <w:bottom w:w="0" w:type="dxa"/>
            </w:tcMar>
            <w:vAlign w:val="center"/>
          </w:tcPr>
          <w:p w14:paraId="7DE2CA19"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07016CC"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727515F"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A698B5E"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E1482FE"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3F22F0E" w14:textId="77777777" w:rsidR="006810C7" w:rsidRDefault="00000000">
            <w:pPr>
              <w:keepNext/>
              <w:keepLines/>
              <w:spacing w:after="0" w:line="240" w:lineRule="auto"/>
              <w:jc w:val="center"/>
            </w:pPr>
            <w:r>
              <w:rPr>
                <w:b/>
                <w:sz w:val="18"/>
              </w:rPr>
              <w:t>Indeks (%)</w:t>
            </w:r>
          </w:p>
        </w:tc>
      </w:tr>
      <w:tr w:rsidR="006810C7" w14:paraId="073217F7" w14:textId="77777777">
        <w:trPr>
          <w:cantSplit/>
          <w:trHeight w:val="560"/>
        </w:trPr>
        <w:tc>
          <w:tcPr>
            <w:tcW w:w="700" w:type="dxa"/>
            <w:tcMar>
              <w:top w:w="0" w:type="dxa"/>
              <w:bottom w:w="0" w:type="dxa"/>
            </w:tcMar>
            <w:vAlign w:val="center"/>
          </w:tcPr>
          <w:p w14:paraId="3A6A948D" w14:textId="77777777" w:rsidR="006810C7" w:rsidRDefault="00000000">
            <w:pPr>
              <w:keepNext/>
              <w:keepLines/>
              <w:spacing w:after="0" w:line="240" w:lineRule="auto"/>
            </w:pPr>
            <w:r>
              <w:rPr>
                <w:sz w:val="18"/>
              </w:rPr>
              <w:t>64</w:t>
            </w:r>
          </w:p>
        </w:tc>
        <w:tc>
          <w:tcPr>
            <w:tcW w:w="3180" w:type="dxa"/>
            <w:tcMar>
              <w:top w:w="0" w:type="dxa"/>
              <w:bottom w:w="0" w:type="dxa"/>
            </w:tcMar>
            <w:vAlign w:val="center"/>
          </w:tcPr>
          <w:p w14:paraId="25D1BFAA" w14:textId="77777777" w:rsidR="006810C7" w:rsidRDefault="00000000">
            <w:pPr>
              <w:keepNext/>
              <w:keepLines/>
              <w:spacing w:after="0" w:line="240" w:lineRule="auto"/>
            </w:pPr>
            <w:r>
              <w:rPr>
                <w:sz w:val="18"/>
              </w:rPr>
              <w:t>Prihodi od imovine (šifre 641+642+643)</w:t>
            </w:r>
          </w:p>
        </w:tc>
        <w:tc>
          <w:tcPr>
            <w:tcW w:w="700" w:type="dxa"/>
            <w:tcMar>
              <w:top w:w="0" w:type="dxa"/>
              <w:bottom w:w="0" w:type="dxa"/>
            </w:tcMar>
            <w:vAlign w:val="center"/>
          </w:tcPr>
          <w:p w14:paraId="7AB29972" w14:textId="77777777" w:rsidR="006810C7" w:rsidRDefault="00000000">
            <w:pPr>
              <w:keepNext/>
              <w:keepLines/>
              <w:spacing w:after="0" w:line="240" w:lineRule="auto"/>
            </w:pPr>
            <w:r>
              <w:rPr>
                <w:sz w:val="18"/>
              </w:rPr>
              <w:t>64</w:t>
            </w:r>
          </w:p>
        </w:tc>
        <w:tc>
          <w:tcPr>
            <w:tcW w:w="1860" w:type="dxa"/>
            <w:tcMar>
              <w:top w:w="0" w:type="dxa"/>
              <w:bottom w:w="0" w:type="dxa"/>
            </w:tcMar>
            <w:vAlign w:val="center"/>
          </w:tcPr>
          <w:p w14:paraId="30B5AF90" w14:textId="77777777" w:rsidR="006810C7" w:rsidRDefault="00000000">
            <w:pPr>
              <w:keepNext/>
              <w:keepLines/>
              <w:spacing w:after="0" w:line="240" w:lineRule="auto"/>
              <w:jc w:val="right"/>
            </w:pPr>
            <w:r>
              <w:rPr>
                <w:sz w:val="18"/>
              </w:rPr>
              <w:t>1.311.565,98</w:t>
            </w:r>
          </w:p>
        </w:tc>
        <w:tc>
          <w:tcPr>
            <w:tcW w:w="1860" w:type="dxa"/>
            <w:tcMar>
              <w:top w:w="0" w:type="dxa"/>
              <w:bottom w:w="0" w:type="dxa"/>
            </w:tcMar>
            <w:vAlign w:val="center"/>
          </w:tcPr>
          <w:p w14:paraId="451CF89C" w14:textId="77777777" w:rsidR="006810C7" w:rsidRDefault="00000000">
            <w:pPr>
              <w:keepNext/>
              <w:keepLines/>
              <w:spacing w:after="0" w:line="240" w:lineRule="auto"/>
              <w:jc w:val="right"/>
            </w:pPr>
            <w:r>
              <w:rPr>
                <w:sz w:val="18"/>
              </w:rPr>
              <w:t>1.375.102,86</w:t>
            </w:r>
          </w:p>
        </w:tc>
        <w:tc>
          <w:tcPr>
            <w:tcW w:w="700" w:type="dxa"/>
            <w:tcMar>
              <w:top w:w="0" w:type="dxa"/>
              <w:bottom w:w="0" w:type="dxa"/>
            </w:tcMar>
            <w:vAlign w:val="center"/>
          </w:tcPr>
          <w:p w14:paraId="037A5596" w14:textId="77777777" w:rsidR="006810C7" w:rsidRDefault="00000000">
            <w:pPr>
              <w:keepNext/>
              <w:keepLines/>
              <w:spacing w:after="0" w:line="240" w:lineRule="auto"/>
              <w:jc w:val="right"/>
            </w:pPr>
            <w:r>
              <w:rPr>
                <w:sz w:val="18"/>
              </w:rPr>
              <w:t>104,8</w:t>
            </w:r>
          </w:p>
        </w:tc>
      </w:tr>
    </w:tbl>
    <w:p w14:paraId="27CE0240" w14:textId="77777777" w:rsidR="006810C7" w:rsidRDefault="006810C7">
      <w:pPr>
        <w:spacing w:after="0"/>
      </w:pPr>
    </w:p>
    <w:p w14:paraId="25390879" w14:textId="77777777" w:rsidR="006810C7" w:rsidRDefault="00000000">
      <w:pPr>
        <w:spacing w:line="240" w:lineRule="auto"/>
        <w:jc w:val="both"/>
      </w:pPr>
      <w:r>
        <w:t>Prihodi od imovine ostvareni su u iznosu 1.375.102,86 eura i u najvećem dijelu odnose se na županiju i to za prihode za eksploataciju mineralnih sirovina i prihode od dividendi.</w:t>
      </w:r>
    </w:p>
    <w:p w14:paraId="1806DEC7" w14:textId="77777777" w:rsidR="006810C7" w:rsidRDefault="006810C7"/>
    <w:p w14:paraId="5A9D4372" w14:textId="77777777" w:rsidR="006810C7"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60300344" w14:textId="77777777">
        <w:trPr>
          <w:cantSplit/>
        </w:trPr>
        <w:tc>
          <w:tcPr>
            <w:tcW w:w="700" w:type="dxa"/>
            <w:shd w:val="clear" w:color="auto" w:fill="E7F0F9"/>
            <w:tcMar>
              <w:top w:w="0" w:type="dxa"/>
              <w:bottom w:w="0" w:type="dxa"/>
            </w:tcMar>
            <w:vAlign w:val="center"/>
          </w:tcPr>
          <w:p w14:paraId="5E314D5F"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4721100"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702FE86"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8EB2622"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022BCD1"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FB28F4A" w14:textId="77777777" w:rsidR="006810C7" w:rsidRDefault="00000000">
            <w:pPr>
              <w:keepNext/>
              <w:keepLines/>
              <w:spacing w:after="0" w:line="240" w:lineRule="auto"/>
              <w:jc w:val="center"/>
            </w:pPr>
            <w:r>
              <w:rPr>
                <w:b/>
                <w:sz w:val="18"/>
              </w:rPr>
              <w:t>Indeks (%)</w:t>
            </w:r>
          </w:p>
        </w:tc>
      </w:tr>
      <w:tr w:rsidR="006810C7" w14:paraId="736E3313" w14:textId="77777777">
        <w:trPr>
          <w:cantSplit/>
          <w:trHeight w:val="560"/>
        </w:trPr>
        <w:tc>
          <w:tcPr>
            <w:tcW w:w="700" w:type="dxa"/>
            <w:tcMar>
              <w:top w:w="0" w:type="dxa"/>
              <w:bottom w:w="0" w:type="dxa"/>
            </w:tcMar>
            <w:vAlign w:val="center"/>
          </w:tcPr>
          <w:p w14:paraId="2CFA2B6F" w14:textId="77777777" w:rsidR="006810C7" w:rsidRDefault="00000000">
            <w:pPr>
              <w:keepNext/>
              <w:keepLines/>
              <w:spacing w:after="0" w:line="240" w:lineRule="auto"/>
            </w:pPr>
            <w:r>
              <w:rPr>
                <w:sz w:val="18"/>
              </w:rPr>
              <w:t>65</w:t>
            </w:r>
          </w:p>
        </w:tc>
        <w:tc>
          <w:tcPr>
            <w:tcW w:w="3180" w:type="dxa"/>
            <w:tcMar>
              <w:top w:w="0" w:type="dxa"/>
              <w:bottom w:w="0" w:type="dxa"/>
            </w:tcMar>
            <w:vAlign w:val="center"/>
          </w:tcPr>
          <w:p w14:paraId="1461121A" w14:textId="77777777" w:rsidR="006810C7" w:rsidRDefault="00000000">
            <w:pPr>
              <w:keepNext/>
              <w:keepLines/>
              <w:spacing w:after="0" w:line="240" w:lineRule="auto"/>
            </w:pPr>
            <w:r>
              <w:rPr>
                <w:sz w:val="18"/>
              </w:rPr>
              <w:t>Prihodi od upravnih i administrativnih pristojbi, pristojbi po posebnim propisima i naknada (šifre 651+652+653+654)</w:t>
            </w:r>
          </w:p>
        </w:tc>
        <w:tc>
          <w:tcPr>
            <w:tcW w:w="700" w:type="dxa"/>
            <w:tcMar>
              <w:top w:w="0" w:type="dxa"/>
              <w:bottom w:w="0" w:type="dxa"/>
            </w:tcMar>
            <w:vAlign w:val="center"/>
          </w:tcPr>
          <w:p w14:paraId="6B001B93" w14:textId="77777777" w:rsidR="006810C7" w:rsidRDefault="00000000">
            <w:pPr>
              <w:keepNext/>
              <w:keepLines/>
              <w:spacing w:after="0" w:line="240" w:lineRule="auto"/>
            </w:pPr>
            <w:r>
              <w:rPr>
                <w:sz w:val="18"/>
              </w:rPr>
              <w:t>65</w:t>
            </w:r>
          </w:p>
        </w:tc>
        <w:tc>
          <w:tcPr>
            <w:tcW w:w="1860" w:type="dxa"/>
            <w:tcMar>
              <w:top w:w="0" w:type="dxa"/>
              <w:bottom w:w="0" w:type="dxa"/>
            </w:tcMar>
            <w:vAlign w:val="center"/>
          </w:tcPr>
          <w:p w14:paraId="7E2ED614" w14:textId="77777777" w:rsidR="006810C7" w:rsidRDefault="00000000">
            <w:pPr>
              <w:keepNext/>
              <w:keepLines/>
              <w:spacing w:after="0" w:line="240" w:lineRule="auto"/>
              <w:jc w:val="right"/>
            </w:pPr>
            <w:r>
              <w:rPr>
                <w:sz w:val="18"/>
              </w:rPr>
              <w:t>1.540.574,58</w:t>
            </w:r>
          </w:p>
        </w:tc>
        <w:tc>
          <w:tcPr>
            <w:tcW w:w="1860" w:type="dxa"/>
            <w:tcMar>
              <w:top w:w="0" w:type="dxa"/>
              <w:bottom w:w="0" w:type="dxa"/>
            </w:tcMar>
            <w:vAlign w:val="center"/>
          </w:tcPr>
          <w:p w14:paraId="65D7AAE2" w14:textId="77777777" w:rsidR="006810C7" w:rsidRDefault="00000000">
            <w:pPr>
              <w:keepNext/>
              <w:keepLines/>
              <w:spacing w:after="0" w:line="240" w:lineRule="auto"/>
              <w:jc w:val="right"/>
            </w:pPr>
            <w:r>
              <w:rPr>
                <w:sz w:val="18"/>
              </w:rPr>
              <w:t>1.709.356,47</w:t>
            </w:r>
          </w:p>
        </w:tc>
        <w:tc>
          <w:tcPr>
            <w:tcW w:w="700" w:type="dxa"/>
            <w:tcMar>
              <w:top w:w="0" w:type="dxa"/>
              <w:bottom w:w="0" w:type="dxa"/>
            </w:tcMar>
            <w:vAlign w:val="center"/>
          </w:tcPr>
          <w:p w14:paraId="1DC3966A" w14:textId="77777777" w:rsidR="006810C7" w:rsidRDefault="00000000">
            <w:pPr>
              <w:keepNext/>
              <w:keepLines/>
              <w:spacing w:after="0" w:line="240" w:lineRule="auto"/>
              <w:jc w:val="right"/>
            </w:pPr>
            <w:r>
              <w:rPr>
                <w:sz w:val="18"/>
              </w:rPr>
              <w:t>111,0</w:t>
            </w:r>
          </w:p>
        </w:tc>
      </w:tr>
    </w:tbl>
    <w:p w14:paraId="65AA668C" w14:textId="77777777" w:rsidR="006810C7" w:rsidRDefault="006810C7">
      <w:pPr>
        <w:spacing w:after="0"/>
      </w:pPr>
    </w:p>
    <w:p w14:paraId="552CF26F" w14:textId="77777777" w:rsidR="006810C7" w:rsidRDefault="00000000">
      <w:pPr>
        <w:spacing w:line="240" w:lineRule="auto"/>
        <w:jc w:val="both"/>
      </w:pPr>
      <w:r>
        <w:t>Prihodi od upravnih i administrativnih pristojbi, pristojbi po posebnim propisima i naknada iznose 1.709.356,47 eura u sklopu kojih su evidentirani prihodi Županije (biljezi, refundacije, izvlaštenja i ostali prihodi) u iznosu 108.882,40 eura, ostali nespomenuti prihodi u iznosu 1.650.920,16 eura od kojih se najveće ostvarenje odnosi na Dom za starije u iznosu 1.115.685,51 eura, prihodi zdravstvenih ustanova u iznosu 359.073,55 eura od dopunskog zdravstvenog osiguranja HZZO-a i prihodi kod ostalih proračunskih korisnika..</w:t>
      </w:r>
    </w:p>
    <w:p w14:paraId="385D638B" w14:textId="77777777" w:rsidR="006810C7" w:rsidRDefault="006810C7"/>
    <w:p w14:paraId="71C08F74" w14:textId="77777777" w:rsidR="006810C7"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7A32BDF9" w14:textId="77777777">
        <w:trPr>
          <w:cantSplit/>
        </w:trPr>
        <w:tc>
          <w:tcPr>
            <w:tcW w:w="700" w:type="dxa"/>
            <w:shd w:val="clear" w:color="auto" w:fill="E7F0F9"/>
            <w:tcMar>
              <w:top w:w="0" w:type="dxa"/>
              <w:bottom w:w="0" w:type="dxa"/>
            </w:tcMar>
            <w:vAlign w:val="center"/>
          </w:tcPr>
          <w:p w14:paraId="034C4BAE"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100137A"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AF7EAD1"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F826F3"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1FAF5A5"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3AE8BB7" w14:textId="77777777" w:rsidR="006810C7" w:rsidRDefault="00000000">
            <w:pPr>
              <w:keepNext/>
              <w:keepLines/>
              <w:spacing w:after="0" w:line="240" w:lineRule="auto"/>
              <w:jc w:val="center"/>
            </w:pPr>
            <w:r>
              <w:rPr>
                <w:b/>
                <w:sz w:val="18"/>
              </w:rPr>
              <w:t>Indeks (%)</w:t>
            </w:r>
          </w:p>
        </w:tc>
      </w:tr>
      <w:tr w:rsidR="006810C7" w14:paraId="19FE78BF" w14:textId="77777777">
        <w:trPr>
          <w:cantSplit/>
          <w:trHeight w:val="560"/>
        </w:trPr>
        <w:tc>
          <w:tcPr>
            <w:tcW w:w="700" w:type="dxa"/>
            <w:tcMar>
              <w:top w:w="0" w:type="dxa"/>
              <w:bottom w:w="0" w:type="dxa"/>
            </w:tcMar>
            <w:vAlign w:val="center"/>
          </w:tcPr>
          <w:p w14:paraId="07AEF923" w14:textId="77777777" w:rsidR="006810C7" w:rsidRDefault="00000000">
            <w:pPr>
              <w:keepNext/>
              <w:keepLines/>
              <w:spacing w:after="0" w:line="240" w:lineRule="auto"/>
            </w:pPr>
            <w:r>
              <w:rPr>
                <w:sz w:val="18"/>
              </w:rPr>
              <w:t>66</w:t>
            </w:r>
          </w:p>
        </w:tc>
        <w:tc>
          <w:tcPr>
            <w:tcW w:w="3180" w:type="dxa"/>
            <w:tcMar>
              <w:top w:w="0" w:type="dxa"/>
              <w:bottom w:w="0" w:type="dxa"/>
            </w:tcMar>
            <w:vAlign w:val="center"/>
          </w:tcPr>
          <w:p w14:paraId="5E987AF8" w14:textId="77777777" w:rsidR="006810C7" w:rsidRDefault="00000000">
            <w:pPr>
              <w:keepNext/>
              <w:keepLines/>
              <w:spacing w:after="0" w:line="240" w:lineRule="auto"/>
            </w:pPr>
            <w:r>
              <w:rPr>
                <w:sz w:val="18"/>
              </w:rPr>
              <w:t>Prihodi od prodaje proizvoda i robe te pruženih usluga, prihodi od donacija te povrati po protestiranim jamstvima (šifre 661+663)</w:t>
            </w:r>
          </w:p>
        </w:tc>
        <w:tc>
          <w:tcPr>
            <w:tcW w:w="700" w:type="dxa"/>
            <w:tcMar>
              <w:top w:w="0" w:type="dxa"/>
              <w:bottom w:w="0" w:type="dxa"/>
            </w:tcMar>
            <w:vAlign w:val="center"/>
          </w:tcPr>
          <w:p w14:paraId="1AB27255" w14:textId="77777777" w:rsidR="006810C7" w:rsidRDefault="00000000">
            <w:pPr>
              <w:keepNext/>
              <w:keepLines/>
              <w:spacing w:after="0" w:line="240" w:lineRule="auto"/>
            </w:pPr>
            <w:r>
              <w:rPr>
                <w:sz w:val="18"/>
              </w:rPr>
              <w:t>66</w:t>
            </w:r>
          </w:p>
        </w:tc>
        <w:tc>
          <w:tcPr>
            <w:tcW w:w="1860" w:type="dxa"/>
            <w:tcMar>
              <w:top w:w="0" w:type="dxa"/>
              <w:bottom w:w="0" w:type="dxa"/>
            </w:tcMar>
            <w:vAlign w:val="center"/>
          </w:tcPr>
          <w:p w14:paraId="4AD8F27B" w14:textId="77777777" w:rsidR="006810C7" w:rsidRDefault="00000000">
            <w:pPr>
              <w:keepNext/>
              <w:keepLines/>
              <w:spacing w:after="0" w:line="240" w:lineRule="auto"/>
              <w:jc w:val="right"/>
            </w:pPr>
            <w:r>
              <w:rPr>
                <w:sz w:val="18"/>
              </w:rPr>
              <w:t>965.878,06</w:t>
            </w:r>
          </w:p>
        </w:tc>
        <w:tc>
          <w:tcPr>
            <w:tcW w:w="1860" w:type="dxa"/>
            <w:tcMar>
              <w:top w:w="0" w:type="dxa"/>
              <w:bottom w:w="0" w:type="dxa"/>
            </w:tcMar>
            <w:vAlign w:val="center"/>
          </w:tcPr>
          <w:p w14:paraId="7FDB3D15" w14:textId="77777777" w:rsidR="006810C7" w:rsidRDefault="00000000">
            <w:pPr>
              <w:keepNext/>
              <w:keepLines/>
              <w:spacing w:after="0" w:line="240" w:lineRule="auto"/>
              <w:jc w:val="right"/>
            </w:pPr>
            <w:r>
              <w:rPr>
                <w:sz w:val="18"/>
              </w:rPr>
              <w:t>1.060.806,12</w:t>
            </w:r>
          </w:p>
        </w:tc>
        <w:tc>
          <w:tcPr>
            <w:tcW w:w="700" w:type="dxa"/>
            <w:tcMar>
              <w:top w:w="0" w:type="dxa"/>
              <w:bottom w:w="0" w:type="dxa"/>
            </w:tcMar>
            <w:vAlign w:val="center"/>
          </w:tcPr>
          <w:p w14:paraId="18C35E1F" w14:textId="77777777" w:rsidR="006810C7" w:rsidRDefault="00000000">
            <w:pPr>
              <w:keepNext/>
              <w:keepLines/>
              <w:spacing w:after="0" w:line="240" w:lineRule="auto"/>
              <w:jc w:val="right"/>
            </w:pPr>
            <w:r>
              <w:rPr>
                <w:sz w:val="18"/>
              </w:rPr>
              <w:t>109,8</w:t>
            </w:r>
          </w:p>
        </w:tc>
      </w:tr>
    </w:tbl>
    <w:p w14:paraId="526AF4AD" w14:textId="77777777" w:rsidR="006810C7" w:rsidRDefault="006810C7">
      <w:pPr>
        <w:spacing w:after="0"/>
      </w:pPr>
    </w:p>
    <w:p w14:paraId="6C398103" w14:textId="77777777" w:rsidR="006810C7" w:rsidRDefault="00000000">
      <w:pPr>
        <w:spacing w:line="240" w:lineRule="auto"/>
        <w:jc w:val="both"/>
      </w:pPr>
      <w:r>
        <w:t>Prihodi od prodaje proizvoda i robe te pruženih usluga, donacija ostvareni su u iznosu 1.060.806,12 eura i odnose se na proračunske korisnike i to: 773.678,28 eura odnosi na zdravstvene ustanove, 17.220,21 euro odnosi se na Dom za starije i nemoćne osobe, 15.528,56 eura odnosi se na Zavod za prostorno uređenje KKŽ i 254.379,07 eura na osnovne i srednje škole.</w:t>
      </w:r>
    </w:p>
    <w:p w14:paraId="75174D11" w14:textId="77777777" w:rsidR="006810C7" w:rsidRDefault="006810C7"/>
    <w:p w14:paraId="19F4847B" w14:textId="77777777" w:rsidR="006810C7" w:rsidRDefault="00000000">
      <w:pPr>
        <w:keepNext/>
        <w:spacing w:line="240" w:lineRule="auto"/>
        <w:jc w:val="center"/>
      </w:pPr>
      <w:r>
        <w:rPr>
          <w:sz w:val="28"/>
        </w:rPr>
        <w:lastRenderedPageBreak/>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234D02A5" w14:textId="77777777">
        <w:trPr>
          <w:cantSplit/>
        </w:trPr>
        <w:tc>
          <w:tcPr>
            <w:tcW w:w="700" w:type="dxa"/>
            <w:shd w:val="clear" w:color="auto" w:fill="E7F0F9"/>
            <w:tcMar>
              <w:top w:w="0" w:type="dxa"/>
              <w:bottom w:w="0" w:type="dxa"/>
            </w:tcMar>
            <w:vAlign w:val="center"/>
          </w:tcPr>
          <w:p w14:paraId="548B2D89"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A5ECC37"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1CD45F4"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B0171BD"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175402B"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A2B89A9" w14:textId="77777777" w:rsidR="006810C7" w:rsidRDefault="00000000">
            <w:pPr>
              <w:keepNext/>
              <w:keepLines/>
              <w:spacing w:after="0" w:line="240" w:lineRule="auto"/>
              <w:jc w:val="center"/>
            </w:pPr>
            <w:r>
              <w:rPr>
                <w:b/>
                <w:sz w:val="18"/>
              </w:rPr>
              <w:t>Indeks (%)</w:t>
            </w:r>
          </w:p>
        </w:tc>
      </w:tr>
      <w:tr w:rsidR="006810C7" w14:paraId="4AF65245" w14:textId="77777777">
        <w:trPr>
          <w:cantSplit/>
          <w:trHeight w:val="560"/>
        </w:trPr>
        <w:tc>
          <w:tcPr>
            <w:tcW w:w="700" w:type="dxa"/>
            <w:tcMar>
              <w:top w:w="0" w:type="dxa"/>
              <w:bottom w:w="0" w:type="dxa"/>
            </w:tcMar>
            <w:vAlign w:val="center"/>
          </w:tcPr>
          <w:p w14:paraId="5C6B3D25" w14:textId="77777777" w:rsidR="006810C7" w:rsidRDefault="00000000">
            <w:pPr>
              <w:keepNext/>
              <w:keepLines/>
              <w:spacing w:after="0" w:line="240" w:lineRule="auto"/>
            </w:pPr>
            <w:r>
              <w:rPr>
                <w:sz w:val="18"/>
              </w:rPr>
              <w:t>67</w:t>
            </w:r>
          </w:p>
        </w:tc>
        <w:tc>
          <w:tcPr>
            <w:tcW w:w="3180" w:type="dxa"/>
            <w:tcMar>
              <w:top w:w="0" w:type="dxa"/>
              <w:bottom w:w="0" w:type="dxa"/>
            </w:tcMar>
            <w:vAlign w:val="center"/>
          </w:tcPr>
          <w:p w14:paraId="1915A00B" w14:textId="77777777" w:rsidR="006810C7" w:rsidRDefault="00000000">
            <w:pPr>
              <w:keepNext/>
              <w:keepLines/>
              <w:spacing w:after="0" w:line="240" w:lineRule="auto"/>
            </w:pPr>
            <w:r>
              <w:rPr>
                <w:sz w:val="18"/>
              </w:rPr>
              <w:t>Prihodi iz nadležnog proračuna i od HZZO-a na temelju ugovornih obveza (šifre 671+673)</w:t>
            </w:r>
          </w:p>
        </w:tc>
        <w:tc>
          <w:tcPr>
            <w:tcW w:w="700" w:type="dxa"/>
            <w:tcMar>
              <w:top w:w="0" w:type="dxa"/>
              <w:bottom w:w="0" w:type="dxa"/>
            </w:tcMar>
            <w:vAlign w:val="center"/>
          </w:tcPr>
          <w:p w14:paraId="6DA9732D" w14:textId="77777777" w:rsidR="006810C7" w:rsidRDefault="00000000">
            <w:pPr>
              <w:keepNext/>
              <w:keepLines/>
              <w:spacing w:after="0" w:line="240" w:lineRule="auto"/>
            </w:pPr>
            <w:r>
              <w:rPr>
                <w:sz w:val="18"/>
              </w:rPr>
              <w:t>67</w:t>
            </w:r>
          </w:p>
        </w:tc>
        <w:tc>
          <w:tcPr>
            <w:tcW w:w="1860" w:type="dxa"/>
            <w:tcMar>
              <w:top w:w="0" w:type="dxa"/>
              <w:bottom w:w="0" w:type="dxa"/>
            </w:tcMar>
            <w:vAlign w:val="center"/>
          </w:tcPr>
          <w:p w14:paraId="18B4737F" w14:textId="77777777" w:rsidR="006810C7" w:rsidRDefault="00000000">
            <w:pPr>
              <w:keepNext/>
              <w:keepLines/>
              <w:spacing w:after="0" w:line="240" w:lineRule="auto"/>
              <w:jc w:val="right"/>
            </w:pPr>
            <w:r>
              <w:rPr>
                <w:sz w:val="18"/>
              </w:rPr>
              <w:t>6.415.402,10</w:t>
            </w:r>
          </w:p>
        </w:tc>
        <w:tc>
          <w:tcPr>
            <w:tcW w:w="1860" w:type="dxa"/>
            <w:tcMar>
              <w:top w:w="0" w:type="dxa"/>
              <w:bottom w:w="0" w:type="dxa"/>
            </w:tcMar>
            <w:vAlign w:val="center"/>
          </w:tcPr>
          <w:p w14:paraId="5DBF8336" w14:textId="77777777" w:rsidR="006810C7" w:rsidRDefault="00000000">
            <w:pPr>
              <w:keepNext/>
              <w:keepLines/>
              <w:spacing w:after="0" w:line="240" w:lineRule="auto"/>
              <w:jc w:val="right"/>
            </w:pPr>
            <w:r>
              <w:rPr>
                <w:sz w:val="18"/>
              </w:rPr>
              <w:t>7.798.543,39</w:t>
            </w:r>
          </w:p>
        </w:tc>
        <w:tc>
          <w:tcPr>
            <w:tcW w:w="700" w:type="dxa"/>
            <w:tcMar>
              <w:top w:w="0" w:type="dxa"/>
              <w:bottom w:w="0" w:type="dxa"/>
            </w:tcMar>
            <w:vAlign w:val="center"/>
          </w:tcPr>
          <w:p w14:paraId="171991AD" w14:textId="77777777" w:rsidR="006810C7" w:rsidRDefault="00000000">
            <w:pPr>
              <w:keepNext/>
              <w:keepLines/>
              <w:spacing w:after="0" w:line="240" w:lineRule="auto"/>
              <w:jc w:val="right"/>
            </w:pPr>
            <w:r>
              <w:rPr>
                <w:sz w:val="18"/>
              </w:rPr>
              <w:t>121,6</w:t>
            </w:r>
          </w:p>
        </w:tc>
      </w:tr>
    </w:tbl>
    <w:p w14:paraId="66BEF249" w14:textId="77777777" w:rsidR="006810C7" w:rsidRDefault="006810C7">
      <w:pPr>
        <w:spacing w:after="0"/>
      </w:pPr>
    </w:p>
    <w:p w14:paraId="4661D6D3" w14:textId="77777777" w:rsidR="006810C7" w:rsidRDefault="00000000">
      <w:pPr>
        <w:spacing w:line="240" w:lineRule="auto"/>
        <w:jc w:val="both"/>
      </w:pPr>
      <w:r>
        <w:t>Prihodi od HZZO-a na temelju ugovornih obveza ostvareni su u iznosu od 7.798.543,39 eura i odnose se na zdravstvene ustanove.</w:t>
      </w:r>
    </w:p>
    <w:p w14:paraId="327B439B" w14:textId="77777777" w:rsidR="006810C7" w:rsidRDefault="006810C7"/>
    <w:p w14:paraId="3DDD5AD0" w14:textId="77777777" w:rsidR="006810C7" w:rsidRDefault="00000000">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057247A9" w14:textId="77777777">
        <w:trPr>
          <w:cantSplit/>
        </w:trPr>
        <w:tc>
          <w:tcPr>
            <w:tcW w:w="700" w:type="dxa"/>
            <w:shd w:val="clear" w:color="auto" w:fill="E7F0F9"/>
            <w:tcMar>
              <w:top w:w="0" w:type="dxa"/>
              <w:bottom w:w="0" w:type="dxa"/>
            </w:tcMar>
            <w:vAlign w:val="center"/>
          </w:tcPr>
          <w:p w14:paraId="6FF1BEAB"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82C8F8C"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08BB737"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B008C27"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F0D7F78"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3E00D7D" w14:textId="77777777" w:rsidR="006810C7" w:rsidRDefault="00000000">
            <w:pPr>
              <w:keepNext/>
              <w:keepLines/>
              <w:spacing w:after="0" w:line="240" w:lineRule="auto"/>
              <w:jc w:val="center"/>
            </w:pPr>
            <w:r>
              <w:rPr>
                <w:b/>
                <w:sz w:val="18"/>
              </w:rPr>
              <w:t>Indeks (%)</w:t>
            </w:r>
          </w:p>
        </w:tc>
      </w:tr>
      <w:tr w:rsidR="006810C7" w14:paraId="2512E76D" w14:textId="77777777">
        <w:trPr>
          <w:cantSplit/>
          <w:trHeight w:val="560"/>
        </w:trPr>
        <w:tc>
          <w:tcPr>
            <w:tcW w:w="700" w:type="dxa"/>
            <w:tcMar>
              <w:top w:w="0" w:type="dxa"/>
              <w:bottom w:w="0" w:type="dxa"/>
            </w:tcMar>
            <w:vAlign w:val="center"/>
          </w:tcPr>
          <w:p w14:paraId="0C33CA4E" w14:textId="77777777" w:rsidR="006810C7" w:rsidRDefault="00000000">
            <w:pPr>
              <w:keepNext/>
              <w:keepLines/>
              <w:spacing w:after="0" w:line="240" w:lineRule="auto"/>
            </w:pPr>
            <w:r>
              <w:rPr>
                <w:sz w:val="18"/>
              </w:rPr>
              <w:t>68</w:t>
            </w:r>
          </w:p>
        </w:tc>
        <w:tc>
          <w:tcPr>
            <w:tcW w:w="3180" w:type="dxa"/>
            <w:tcMar>
              <w:top w:w="0" w:type="dxa"/>
              <w:bottom w:w="0" w:type="dxa"/>
            </w:tcMar>
            <w:vAlign w:val="center"/>
          </w:tcPr>
          <w:p w14:paraId="39E4D6BF" w14:textId="77777777" w:rsidR="006810C7" w:rsidRDefault="00000000">
            <w:pPr>
              <w:keepNext/>
              <w:keepLines/>
              <w:spacing w:after="0" w:line="240" w:lineRule="auto"/>
            </w:pPr>
            <w:r>
              <w:rPr>
                <w:sz w:val="18"/>
              </w:rPr>
              <w:t>Kazne, upravne mjere i ostali prihodi (šifre 681+683)</w:t>
            </w:r>
          </w:p>
        </w:tc>
        <w:tc>
          <w:tcPr>
            <w:tcW w:w="700" w:type="dxa"/>
            <w:tcMar>
              <w:top w:w="0" w:type="dxa"/>
              <w:bottom w:w="0" w:type="dxa"/>
            </w:tcMar>
            <w:vAlign w:val="center"/>
          </w:tcPr>
          <w:p w14:paraId="1B0F3102" w14:textId="77777777" w:rsidR="006810C7" w:rsidRDefault="00000000">
            <w:pPr>
              <w:keepNext/>
              <w:keepLines/>
              <w:spacing w:after="0" w:line="240" w:lineRule="auto"/>
            </w:pPr>
            <w:r>
              <w:rPr>
                <w:sz w:val="18"/>
              </w:rPr>
              <w:t>68</w:t>
            </w:r>
          </w:p>
        </w:tc>
        <w:tc>
          <w:tcPr>
            <w:tcW w:w="1860" w:type="dxa"/>
            <w:tcMar>
              <w:top w:w="0" w:type="dxa"/>
              <w:bottom w:w="0" w:type="dxa"/>
            </w:tcMar>
            <w:vAlign w:val="center"/>
          </w:tcPr>
          <w:p w14:paraId="30D7E87A" w14:textId="77777777" w:rsidR="006810C7" w:rsidRDefault="00000000">
            <w:pPr>
              <w:keepNext/>
              <w:keepLines/>
              <w:spacing w:after="0" w:line="240" w:lineRule="auto"/>
              <w:jc w:val="right"/>
            </w:pPr>
            <w:r>
              <w:rPr>
                <w:sz w:val="18"/>
              </w:rPr>
              <w:t>229,89</w:t>
            </w:r>
          </w:p>
        </w:tc>
        <w:tc>
          <w:tcPr>
            <w:tcW w:w="1860" w:type="dxa"/>
            <w:tcMar>
              <w:top w:w="0" w:type="dxa"/>
              <w:bottom w:w="0" w:type="dxa"/>
            </w:tcMar>
            <w:vAlign w:val="center"/>
          </w:tcPr>
          <w:p w14:paraId="65FE667C" w14:textId="77777777" w:rsidR="006810C7" w:rsidRDefault="00000000">
            <w:pPr>
              <w:keepNext/>
              <w:keepLines/>
              <w:spacing w:after="0" w:line="240" w:lineRule="auto"/>
              <w:jc w:val="right"/>
            </w:pPr>
            <w:r>
              <w:rPr>
                <w:sz w:val="18"/>
              </w:rPr>
              <w:t>3.644,46</w:t>
            </w:r>
          </w:p>
        </w:tc>
        <w:tc>
          <w:tcPr>
            <w:tcW w:w="700" w:type="dxa"/>
            <w:tcMar>
              <w:top w:w="0" w:type="dxa"/>
              <w:bottom w:w="0" w:type="dxa"/>
            </w:tcMar>
            <w:vAlign w:val="center"/>
          </w:tcPr>
          <w:p w14:paraId="6BAE9EE7" w14:textId="77777777" w:rsidR="006810C7" w:rsidRDefault="00000000">
            <w:pPr>
              <w:keepNext/>
              <w:keepLines/>
              <w:spacing w:after="0" w:line="240" w:lineRule="auto"/>
              <w:jc w:val="right"/>
            </w:pPr>
            <w:r>
              <w:rPr>
                <w:sz w:val="18"/>
              </w:rPr>
              <w:t>1585,3</w:t>
            </w:r>
          </w:p>
        </w:tc>
      </w:tr>
    </w:tbl>
    <w:p w14:paraId="6144FC77" w14:textId="77777777" w:rsidR="006810C7" w:rsidRDefault="006810C7">
      <w:pPr>
        <w:spacing w:after="0"/>
      </w:pPr>
    </w:p>
    <w:p w14:paraId="2E964017" w14:textId="77777777" w:rsidR="006810C7" w:rsidRDefault="00000000">
      <w:pPr>
        <w:spacing w:line="240" w:lineRule="auto"/>
        <w:jc w:val="both"/>
      </w:pPr>
      <w:r>
        <w:t>Ostali prihodi odnose se na proračunske korisnike.</w:t>
      </w:r>
    </w:p>
    <w:p w14:paraId="55258A8C" w14:textId="77777777" w:rsidR="006810C7" w:rsidRDefault="006810C7"/>
    <w:p w14:paraId="1C40EEAF" w14:textId="77777777" w:rsidR="006810C7" w:rsidRDefault="00000000">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3F22F875" w14:textId="77777777">
        <w:trPr>
          <w:cantSplit/>
        </w:trPr>
        <w:tc>
          <w:tcPr>
            <w:tcW w:w="700" w:type="dxa"/>
            <w:shd w:val="clear" w:color="auto" w:fill="E7F0F9"/>
            <w:tcMar>
              <w:top w:w="0" w:type="dxa"/>
              <w:bottom w:w="0" w:type="dxa"/>
            </w:tcMar>
            <w:vAlign w:val="center"/>
          </w:tcPr>
          <w:p w14:paraId="0211708B"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217241D"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CD15F66"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745CE5C"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C0A4E1B"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2631B81" w14:textId="77777777" w:rsidR="006810C7" w:rsidRDefault="00000000">
            <w:pPr>
              <w:keepNext/>
              <w:keepLines/>
              <w:spacing w:after="0" w:line="240" w:lineRule="auto"/>
              <w:jc w:val="center"/>
            </w:pPr>
            <w:r>
              <w:rPr>
                <w:b/>
                <w:sz w:val="18"/>
              </w:rPr>
              <w:t>Indeks (%)</w:t>
            </w:r>
          </w:p>
        </w:tc>
      </w:tr>
      <w:tr w:rsidR="006810C7" w14:paraId="7BD0408D" w14:textId="77777777">
        <w:trPr>
          <w:cantSplit/>
          <w:trHeight w:val="560"/>
        </w:trPr>
        <w:tc>
          <w:tcPr>
            <w:tcW w:w="700" w:type="dxa"/>
            <w:tcMar>
              <w:top w:w="0" w:type="dxa"/>
              <w:bottom w:w="0" w:type="dxa"/>
            </w:tcMar>
            <w:vAlign w:val="center"/>
          </w:tcPr>
          <w:p w14:paraId="3BA27D1E" w14:textId="77777777" w:rsidR="006810C7" w:rsidRDefault="00000000">
            <w:pPr>
              <w:keepNext/>
              <w:keepLines/>
              <w:spacing w:after="0" w:line="240" w:lineRule="auto"/>
            </w:pPr>
            <w:r>
              <w:rPr>
                <w:sz w:val="18"/>
              </w:rPr>
              <w:t>3</w:t>
            </w:r>
          </w:p>
        </w:tc>
        <w:tc>
          <w:tcPr>
            <w:tcW w:w="3180" w:type="dxa"/>
            <w:tcMar>
              <w:top w:w="0" w:type="dxa"/>
              <w:bottom w:w="0" w:type="dxa"/>
            </w:tcMar>
            <w:vAlign w:val="center"/>
          </w:tcPr>
          <w:p w14:paraId="63A6AEDB" w14:textId="77777777" w:rsidR="006810C7"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0C8EE1ED" w14:textId="77777777" w:rsidR="006810C7" w:rsidRDefault="00000000">
            <w:pPr>
              <w:keepNext/>
              <w:keepLines/>
              <w:spacing w:after="0" w:line="240" w:lineRule="auto"/>
            </w:pPr>
            <w:r>
              <w:rPr>
                <w:sz w:val="18"/>
              </w:rPr>
              <w:t>3</w:t>
            </w:r>
          </w:p>
        </w:tc>
        <w:tc>
          <w:tcPr>
            <w:tcW w:w="1860" w:type="dxa"/>
            <w:tcMar>
              <w:top w:w="0" w:type="dxa"/>
              <w:bottom w:w="0" w:type="dxa"/>
            </w:tcMar>
            <w:vAlign w:val="center"/>
          </w:tcPr>
          <w:p w14:paraId="607DF6D2" w14:textId="77777777" w:rsidR="006810C7" w:rsidRDefault="00000000">
            <w:pPr>
              <w:keepNext/>
              <w:keepLines/>
              <w:spacing w:after="0" w:line="240" w:lineRule="auto"/>
              <w:jc w:val="right"/>
            </w:pPr>
            <w:r>
              <w:rPr>
                <w:sz w:val="18"/>
              </w:rPr>
              <w:t>37.340.351,84</w:t>
            </w:r>
          </w:p>
        </w:tc>
        <w:tc>
          <w:tcPr>
            <w:tcW w:w="1860" w:type="dxa"/>
            <w:tcMar>
              <w:top w:w="0" w:type="dxa"/>
              <w:bottom w:w="0" w:type="dxa"/>
            </w:tcMar>
            <w:vAlign w:val="center"/>
          </w:tcPr>
          <w:p w14:paraId="5B72B931" w14:textId="77777777" w:rsidR="006810C7" w:rsidRDefault="00000000">
            <w:pPr>
              <w:keepNext/>
              <w:keepLines/>
              <w:spacing w:after="0" w:line="240" w:lineRule="auto"/>
              <w:jc w:val="right"/>
            </w:pPr>
            <w:r>
              <w:rPr>
                <w:sz w:val="18"/>
              </w:rPr>
              <w:t>46.317.351,30</w:t>
            </w:r>
          </w:p>
        </w:tc>
        <w:tc>
          <w:tcPr>
            <w:tcW w:w="700" w:type="dxa"/>
            <w:tcMar>
              <w:top w:w="0" w:type="dxa"/>
              <w:bottom w:w="0" w:type="dxa"/>
            </w:tcMar>
            <w:vAlign w:val="center"/>
          </w:tcPr>
          <w:p w14:paraId="5B378403" w14:textId="77777777" w:rsidR="006810C7" w:rsidRDefault="00000000">
            <w:pPr>
              <w:keepNext/>
              <w:keepLines/>
              <w:spacing w:after="0" w:line="240" w:lineRule="auto"/>
              <w:jc w:val="right"/>
            </w:pPr>
            <w:r>
              <w:rPr>
                <w:sz w:val="18"/>
              </w:rPr>
              <w:t>124,0</w:t>
            </w:r>
          </w:p>
        </w:tc>
      </w:tr>
    </w:tbl>
    <w:p w14:paraId="7F495CC7" w14:textId="77777777" w:rsidR="006810C7" w:rsidRDefault="006810C7">
      <w:pPr>
        <w:spacing w:after="0"/>
      </w:pPr>
    </w:p>
    <w:p w14:paraId="3C792C5D" w14:textId="77777777" w:rsidR="006810C7" w:rsidRDefault="00000000">
      <w:pPr>
        <w:spacing w:line="240" w:lineRule="auto"/>
        <w:jc w:val="both"/>
      </w:pPr>
      <w:r>
        <w:t>Rashodi poslovanja (3) izvršeni su u iznosu 46.317.351,30 eura, te u ukupnim rashodima/izdacima, čine 91%.</w:t>
      </w:r>
    </w:p>
    <w:p w14:paraId="0FA7BF2F" w14:textId="77777777" w:rsidR="006810C7" w:rsidRDefault="006810C7"/>
    <w:p w14:paraId="315E27EC" w14:textId="77777777" w:rsidR="006810C7" w:rsidRDefault="00000000">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3E042BA4" w14:textId="77777777">
        <w:trPr>
          <w:cantSplit/>
        </w:trPr>
        <w:tc>
          <w:tcPr>
            <w:tcW w:w="700" w:type="dxa"/>
            <w:shd w:val="clear" w:color="auto" w:fill="E7F0F9"/>
            <w:tcMar>
              <w:top w:w="0" w:type="dxa"/>
              <w:bottom w:w="0" w:type="dxa"/>
            </w:tcMar>
            <w:vAlign w:val="center"/>
          </w:tcPr>
          <w:p w14:paraId="042E44E8"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E162649"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2C7AC97"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134F040"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6F1A775"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FB2160A" w14:textId="77777777" w:rsidR="006810C7" w:rsidRDefault="00000000">
            <w:pPr>
              <w:keepNext/>
              <w:keepLines/>
              <w:spacing w:after="0" w:line="240" w:lineRule="auto"/>
              <w:jc w:val="center"/>
            </w:pPr>
            <w:r>
              <w:rPr>
                <w:b/>
                <w:sz w:val="18"/>
              </w:rPr>
              <w:t>Indeks (%)</w:t>
            </w:r>
          </w:p>
        </w:tc>
      </w:tr>
      <w:tr w:rsidR="006810C7" w14:paraId="5DF78951" w14:textId="77777777">
        <w:trPr>
          <w:cantSplit/>
          <w:trHeight w:val="560"/>
        </w:trPr>
        <w:tc>
          <w:tcPr>
            <w:tcW w:w="700" w:type="dxa"/>
            <w:tcMar>
              <w:top w:w="0" w:type="dxa"/>
              <w:bottom w:w="0" w:type="dxa"/>
            </w:tcMar>
            <w:vAlign w:val="center"/>
          </w:tcPr>
          <w:p w14:paraId="410AFA49" w14:textId="77777777" w:rsidR="006810C7" w:rsidRDefault="00000000">
            <w:pPr>
              <w:keepNext/>
              <w:keepLines/>
              <w:spacing w:after="0" w:line="240" w:lineRule="auto"/>
            </w:pPr>
            <w:r>
              <w:rPr>
                <w:sz w:val="18"/>
              </w:rPr>
              <w:t>31</w:t>
            </w:r>
          </w:p>
        </w:tc>
        <w:tc>
          <w:tcPr>
            <w:tcW w:w="3180" w:type="dxa"/>
            <w:tcMar>
              <w:top w:w="0" w:type="dxa"/>
              <w:bottom w:w="0" w:type="dxa"/>
            </w:tcMar>
            <w:vAlign w:val="center"/>
          </w:tcPr>
          <w:p w14:paraId="5D3095D7" w14:textId="77777777" w:rsidR="006810C7" w:rsidRDefault="00000000">
            <w:pPr>
              <w:keepNext/>
              <w:keepLines/>
              <w:spacing w:after="0" w:line="240" w:lineRule="auto"/>
            </w:pPr>
            <w:r>
              <w:rPr>
                <w:sz w:val="18"/>
              </w:rPr>
              <w:t>Rashodi za zaposlene (šifre 311+312+313)</w:t>
            </w:r>
          </w:p>
        </w:tc>
        <w:tc>
          <w:tcPr>
            <w:tcW w:w="700" w:type="dxa"/>
            <w:tcMar>
              <w:top w:w="0" w:type="dxa"/>
              <w:bottom w:w="0" w:type="dxa"/>
            </w:tcMar>
            <w:vAlign w:val="center"/>
          </w:tcPr>
          <w:p w14:paraId="2BF13259" w14:textId="77777777" w:rsidR="006810C7" w:rsidRDefault="00000000">
            <w:pPr>
              <w:keepNext/>
              <w:keepLines/>
              <w:spacing w:after="0" w:line="240" w:lineRule="auto"/>
            </w:pPr>
            <w:r>
              <w:rPr>
                <w:sz w:val="18"/>
              </w:rPr>
              <w:t>31</w:t>
            </w:r>
          </w:p>
        </w:tc>
        <w:tc>
          <w:tcPr>
            <w:tcW w:w="1860" w:type="dxa"/>
            <w:tcMar>
              <w:top w:w="0" w:type="dxa"/>
              <w:bottom w:w="0" w:type="dxa"/>
            </w:tcMar>
            <w:vAlign w:val="center"/>
          </w:tcPr>
          <w:p w14:paraId="5F25409E" w14:textId="77777777" w:rsidR="006810C7" w:rsidRDefault="00000000">
            <w:pPr>
              <w:keepNext/>
              <w:keepLines/>
              <w:spacing w:after="0" w:line="240" w:lineRule="auto"/>
              <w:jc w:val="right"/>
            </w:pPr>
            <w:r>
              <w:rPr>
                <w:sz w:val="18"/>
              </w:rPr>
              <w:t>26.513.972,75</w:t>
            </w:r>
          </w:p>
        </w:tc>
        <w:tc>
          <w:tcPr>
            <w:tcW w:w="1860" w:type="dxa"/>
            <w:tcMar>
              <w:top w:w="0" w:type="dxa"/>
              <w:bottom w:w="0" w:type="dxa"/>
            </w:tcMar>
            <w:vAlign w:val="center"/>
          </w:tcPr>
          <w:p w14:paraId="332CE7C2" w14:textId="77777777" w:rsidR="006810C7" w:rsidRDefault="00000000">
            <w:pPr>
              <w:keepNext/>
              <w:keepLines/>
              <w:spacing w:after="0" w:line="240" w:lineRule="auto"/>
              <w:jc w:val="right"/>
            </w:pPr>
            <w:r>
              <w:rPr>
                <w:sz w:val="18"/>
              </w:rPr>
              <w:t>33.899.356,85</w:t>
            </w:r>
          </w:p>
        </w:tc>
        <w:tc>
          <w:tcPr>
            <w:tcW w:w="700" w:type="dxa"/>
            <w:tcMar>
              <w:top w:w="0" w:type="dxa"/>
              <w:bottom w:w="0" w:type="dxa"/>
            </w:tcMar>
            <w:vAlign w:val="center"/>
          </w:tcPr>
          <w:p w14:paraId="5CC3C8B4" w14:textId="77777777" w:rsidR="006810C7" w:rsidRDefault="00000000">
            <w:pPr>
              <w:keepNext/>
              <w:keepLines/>
              <w:spacing w:after="0" w:line="240" w:lineRule="auto"/>
              <w:jc w:val="right"/>
            </w:pPr>
            <w:r>
              <w:rPr>
                <w:sz w:val="18"/>
              </w:rPr>
              <w:t>127,9</w:t>
            </w:r>
          </w:p>
        </w:tc>
      </w:tr>
    </w:tbl>
    <w:p w14:paraId="7C5BBFCA" w14:textId="77777777" w:rsidR="006810C7" w:rsidRDefault="006810C7">
      <w:pPr>
        <w:spacing w:after="0"/>
      </w:pPr>
    </w:p>
    <w:p w14:paraId="66D9A0A4" w14:textId="77777777" w:rsidR="006810C7" w:rsidRDefault="00000000">
      <w:pPr>
        <w:spacing w:line="240" w:lineRule="auto"/>
        <w:jc w:val="both"/>
      </w:pPr>
      <w:r>
        <w:t xml:space="preserve">Najveći dio rashoda čine rashodi za zaposlene, a isti se financiraju iz Državnog proračuna i odnose se na sljedeće korisnike: osnovne škole, srednje škole i učenički dom, zdravstvene ustanove (izvor HZZO) i rashode za plaće zaposlenika Županije i preuzetih zaposlenika Ureda državne uprave u Koprivničko-križevačkoj županiji. Budući da je na snagu stupio novi Pravilnik čija primjena počinje od 1. siječnja 2025. godine, došlo je do odstupanja u rashodima za zaposlene u odnosu na prošlu godinu zbog drugačijeg knjigovodstvenog evidentiranja. Isto tako došlo je do povećanja osnovice za obračun plaće  prema Uredbi o nazivima radnih mjesta, uvjetima za raspored i koeficijentima za obračun plaće u javnim službama zaposlenih u javnom </w:t>
      </w:r>
      <w:r>
        <w:lastRenderedPageBreak/>
        <w:t>i državnom sektoru u javnim službama, povećanja broja zaposlenih, povećanja broja specijalizanata kod zdravstvenih ustanova kojima se isplaćuje dežurstvo koje su dužni obavljati u sklopu specijalističkog usavršavanja, te organiziranja prekovremenog rada zbog nedostatka liječnika.</w:t>
      </w:r>
    </w:p>
    <w:p w14:paraId="45F4A1F3" w14:textId="77777777" w:rsidR="006810C7" w:rsidRDefault="006810C7"/>
    <w:p w14:paraId="54F5B01B" w14:textId="77777777" w:rsidR="006810C7" w:rsidRDefault="00000000">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040F7FEF" w14:textId="77777777">
        <w:trPr>
          <w:cantSplit/>
        </w:trPr>
        <w:tc>
          <w:tcPr>
            <w:tcW w:w="700" w:type="dxa"/>
            <w:shd w:val="clear" w:color="auto" w:fill="E7F0F9"/>
            <w:tcMar>
              <w:top w:w="0" w:type="dxa"/>
              <w:bottom w:w="0" w:type="dxa"/>
            </w:tcMar>
            <w:vAlign w:val="center"/>
          </w:tcPr>
          <w:p w14:paraId="7071EAED"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D4E6E3F"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4E8534F"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FD0D12A"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8F545CD"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4838198" w14:textId="77777777" w:rsidR="006810C7" w:rsidRDefault="00000000">
            <w:pPr>
              <w:keepNext/>
              <w:keepLines/>
              <w:spacing w:after="0" w:line="240" w:lineRule="auto"/>
              <w:jc w:val="center"/>
            </w:pPr>
            <w:r>
              <w:rPr>
                <w:b/>
                <w:sz w:val="18"/>
              </w:rPr>
              <w:t>Indeks (%)</w:t>
            </w:r>
          </w:p>
        </w:tc>
      </w:tr>
      <w:tr w:rsidR="006810C7" w14:paraId="3A2408B7" w14:textId="77777777">
        <w:trPr>
          <w:cantSplit/>
          <w:trHeight w:val="560"/>
        </w:trPr>
        <w:tc>
          <w:tcPr>
            <w:tcW w:w="700" w:type="dxa"/>
            <w:tcMar>
              <w:top w:w="0" w:type="dxa"/>
              <w:bottom w:w="0" w:type="dxa"/>
            </w:tcMar>
            <w:vAlign w:val="center"/>
          </w:tcPr>
          <w:p w14:paraId="61ABB3E3" w14:textId="77777777" w:rsidR="006810C7" w:rsidRDefault="00000000">
            <w:pPr>
              <w:keepNext/>
              <w:keepLines/>
              <w:spacing w:after="0" w:line="240" w:lineRule="auto"/>
            </w:pPr>
            <w:r>
              <w:rPr>
                <w:sz w:val="18"/>
              </w:rPr>
              <w:t>32</w:t>
            </w:r>
          </w:p>
        </w:tc>
        <w:tc>
          <w:tcPr>
            <w:tcW w:w="3180" w:type="dxa"/>
            <w:tcMar>
              <w:top w:w="0" w:type="dxa"/>
              <w:bottom w:w="0" w:type="dxa"/>
            </w:tcMar>
            <w:vAlign w:val="center"/>
          </w:tcPr>
          <w:p w14:paraId="1320F0EC" w14:textId="77777777" w:rsidR="006810C7" w:rsidRDefault="00000000">
            <w:pPr>
              <w:keepNext/>
              <w:keepLines/>
              <w:spacing w:after="0" w:line="240" w:lineRule="auto"/>
            </w:pPr>
            <w:r>
              <w:rPr>
                <w:sz w:val="18"/>
              </w:rPr>
              <w:t>Materijalni rashodi (šifre 321+322+323+324+325+329)</w:t>
            </w:r>
          </w:p>
        </w:tc>
        <w:tc>
          <w:tcPr>
            <w:tcW w:w="700" w:type="dxa"/>
            <w:tcMar>
              <w:top w:w="0" w:type="dxa"/>
              <w:bottom w:w="0" w:type="dxa"/>
            </w:tcMar>
            <w:vAlign w:val="center"/>
          </w:tcPr>
          <w:p w14:paraId="71C73EF6" w14:textId="77777777" w:rsidR="006810C7" w:rsidRDefault="00000000">
            <w:pPr>
              <w:keepNext/>
              <w:keepLines/>
              <w:spacing w:after="0" w:line="240" w:lineRule="auto"/>
            </w:pPr>
            <w:r>
              <w:rPr>
                <w:sz w:val="18"/>
              </w:rPr>
              <w:t>32</w:t>
            </w:r>
          </w:p>
        </w:tc>
        <w:tc>
          <w:tcPr>
            <w:tcW w:w="1860" w:type="dxa"/>
            <w:tcMar>
              <w:top w:w="0" w:type="dxa"/>
              <w:bottom w:w="0" w:type="dxa"/>
            </w:tcMar>
            <w:vAlign w:val="center"/>
          </w:tcPr>
          <w:p w14:paraId="03C74A2C" w14:textId="77777777" w:rsidR="006810C7" w:rsidRDefault="00000000">
            <w:pPr>
              <w:keepNext/>
              <w:keepLines/>
              <w:spacing w:after="0" w:line="240" w:lineRule="auto"/>
              <w:jc w:val="right"/>
            </w:pPr>
            <w:r>
              <w:rPr>
                <w:sz w:val="18"/>
              </w:rPr>
              <w:t>7.407.194,72</w:t>
            </w:r>
          </w:p>
        </w:tc>
        <w:tc>
          <w:tcPr>
            <w:tcW w:w="1860" w:type="dxa"/>
            <w:tcMar>
              <w:top w:w="0" w:type="dxa"/>
              <w:bottom w:w="0" w:type="dxa"/>
            </w:tcMar>
            <w:vAlign w:val="center"/>
          </w:tcPr>
          <w:p w14:paraId="0F75358E" w14:textId="77777777" w:rsidR="006810C7" w:rsidRDefault="00000000">
            <w:pPr>
              <w:keepNext/>
              <w:keepLines/>
              <w:spacing w:after="0" w:line="240" w:lineRule="auto"/>
              <w:jc w:val="right"/>
            </w:pPr>
            <w:r>
              <w:rPr>
                <w:sz w:val="18"/>
              </w:rPr>
              <w:t>9.136.077,41</w:t>
            </w:r>
          </w:p>
        </w:tc>
        <w:tc>
          <w:tcPr>
            <w:tcW w:w="700" w:type="dxa"/>
            <w:tcMar>
              <w:top w:w="0" w:type="dxa"/>
              <w:bottom w:w="0" w:type="dxa"/>
            </w:tcMar>
            <w:vAlign w:val="center"/>
          </w:tcPr>
          <w:p w14:paraId="1E944B93" w14:textId="77777777" w:rsidR="006810C7" w:rsidRDefault="00000000">
            <w:pPr>
              <w:keepNext/>
              <w:keepLines/>
              <w:spacing w:after="0" w:line="240" w:lineRule="auto"/>
              <w:jc w:val="right"/>
            </w:pPr>
            <w:r>
              <w:rPr>
                <w:sz w:val="18"/>
              </w:rPr>
              <w:t>123,3</w:t>
            </w:r>
          </w:p>
        </w:tc>
      </w:tr>
    </w:tbl>
    <w:p w14:paraId="136F24CF" w14:textId="77777777" w:rsidR="006810C7" w:rsidRDefault="006810C7">
      <w:pPr>
        <w:spacing w:after="0"/>
      </w:pPr>
    </w:p>
    <w:p w14:paraId="29E3C1E3" w14:textId="77777777" w:rsidR="006810C7" w:rsidRDefault="00000000">
      <w:pPr>
        <w:spacing w:line="240" w:lineRule="auto"/>
        <w:jc w:val="both"/>
      </w:pPr>
      <w:r>
        <w:t>Materijalni rashodi ostvareni su u iznosu 9.136.077,41 eura od čega se 32% odnosi na Županiju a 68% na proračunske korisnike. Povećanje se bilježi se na stavci stručnog usavršavanja zaposlenika kao i ostalim naknadama troškova zaposlenika koje obuhvaćaju otpremnine, naknade za bolest, smrtni slučaj, jubilarne nagrade, regres, uskrsnicu i ostala materijalna prava prema sklopljenom Kolektivnom ugovoru proračunskih korisnika. Povećanje bilježimo na stavci rashoda za naknade troškova osobama izvan radnog odnosa gdje se između ostalog evidentiraju isplaćene naknade za učenike koji sudjeluju u projektima mobilnosti-ERASMUS.</w:t>
      </w:r>
    </w:p>
    <w:p w14:paraId="2191ED25" w14:textId="77777777" w:rsidR="006810C7" w:rsidRDefault="006810C7"/>
    <w:p w14:paraId="76436973" w14:textId="77777777" w:rsidR="006810C7" w:rsidRDefault="00000000">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0A6BF8B1" w14:textId="77777777">
        <w:trPr>
          <w:cantSplit/>
        </w:trPr>
        <w:tc>
          <w:tcPr>
            <w:tcW w:w="700" w:type="dxa"/>
            <w:shd w:val="clear" w:color="auto" w:fill="E7F0F9"/>
            <w:tcMar>
              <w:top w:w="0" w:type="dxa"/>
              <w:bottom w:w="0" w:type="dxa"/>
            </w:tcMar>
            <w:vAlign w:val="center"/>
          </w:tcPr>
          <w:p w14:paraId="133145C9"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44EDDCD"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09FDAA3"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F937EE6"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87815AB"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1E43256" w14:textId="77777777" w:rsidR="006810C7" w:rsidRDefault="00000000">
            <w:pPr>
              <w:keepNext/>
              <w:keepLines/>
              <w:spacing w:after="0" w:line="240" w:lineRule="auto"/>
              <w:jc w:val="center"/>
            </w:pPr>
            <w:r>
              <w:rPr>
                <w:b/>
                <w:sz w:val="18"/>
              </w:rPr>
              <w:t>Indeks (%)</w:t>
            </w:r>
          </w:p>
        </w:tc>
      </w:tr>
      <w:tr w:rsidR="006810C7" w14:paraId="4FFD5A0F" w14:textId="77777777">
        <w:trPr>
          <w:cantSplit/>
          <w:trHeight w:val="560"/>
        </w:trPr>
        <w:tc>
          <w:tcPr>
            <w:tcW w:w="700" w:type="dxa"/>
            <w:tcMar>
              <w:top w:w="0" w:type="dxa"/>
              <w:bottom w:w="0" w:type="dxa"/>
            </w:tcMar>
            <w:vAlign w:val="center"/>
          </w:tcPr>
          <w:p w14:paraId="6B3063E8" w14:textId="77777777" w:rsidR="006810C7" w:rsidRDefault="00000000">
            <w:pPr>
              <w:keepNext/>
              <w:keepLines/>
              <w:spacing w:after="0" w:line="240" w:lineRule="auto"/>
            </w:pPr>
            <w:r>
              <w:rPr>
                <w:sz w:val="18"/>
              </w:rPr>
              <w:t>34</w:t>
            </w:r>
          </w:p>
        </w:tc>
        <w:tc>
          <w:tcPr>
            <w:tcW w:w="3180" w:type="dxa"/>
            <w:tcMar>
              <w:top w:w="0" w:type="dxa"/>
              <w:bottom w:w="0" w:type="dxa"/>
            </w:tcMar>
            <w:vAlign w:val="center"/>
          </w:tcPr>
          <w:p w14:paraId="3A75B1AB" w14:textId="77777777" w:rsidR="006810C7" w:rsidRDefault="00000000">
            <w:pPr>
              <w:keepNext/>
              <w:keepLines/>
              <w:spacing w:after="0" w:line="240" w:lineRule="auto"/>
            </w:pPr>
            <w:r>
              <w:rPr>
                <w:sz w:val="18"/>
              </w:rPr>
              <w:t>Financijski rashodi (šifre 341+342+343)</w:t>
            </w:r>
          </w:p>
        </w:tc>
        <w:tc>
          <w:tcPr>
            <w:tcW w:w="700" w:type="dxa"/>
            <w:tcMar>
              <w:top w:w="0" w:type="dxa"/>
              <w:bottom w:w="0" w:type="dxa"/>
            </w:tcMar>
            <w:vAlign w:val="center"/>
          </w:tcPr>
          <w:p w14:paraId="502DC6A9" w14:textId="77777777" w:rsidR="006810C7" w:rsidRDefault="00000000">
            <w:pPr>
              <w:keepNext/>
              <w:keepLines/>
              <w:spacing w:after="0" w:line="240" w:lineRule="auto"/>
            </w:pPr>
            <w:r>
              <w:rPr>
                <w:sz w:val="18"/>
              </w:rPr>
              <w:t>34</w:t>
            </w:r>
          </w:p>
        </w:tc>
        <w:tc>
          <w:tcPr>
            <w:tcW w:w="1860" w:type="dxa"/>
            <w:tcMar>
              <w:top w:w="0" w:type="dxa"/>
              <w:bottom w:w="0" w:type="dxa"/>
            </w:tcMar>
            <w:vAlign w:val="center"/>
          </w:tcPr>
          <w:p w14:paraId="072B1D8F" w14:textId="77777777" w:rsidR="006810C7" w:rsidRDefault="00000000">
            <w:pPr>
              <w:keepNext/>
              <w:keepLines/>
              <w:spacing w:after="0" w:line="240" w:lineRule="auto"/>
              <w:jc w:val="right"/>
            </w:pPr>
            <w:r>
              <w:rPr>
                <w:sz w:val="18"/>
              </w:rPr>
              <w:t>103.481,86</w:t>
            </w:r>
          </w:p>
        </w:tc>
        <w:tc>
          <w:tcPr>
            <w:tcW w:w="1860" w:type="dxa"/>
            <w:tcMar>
              <w:top w:w="0" w:type="dxa"/>
              <w:bottom w:w="0" w:type="dxa"/>
            </w:tcMar>
            <w:vAlign w:val="center"/>
          </w:tcPr>
          <w:p w14:paraId="1C19BA76" w14:textId="77777777" w:rsidR="006810C7" w:rsidRDefault="00000000">
            <w:pPr>
              <w:keepNext/>
              <w:keepLines/>
              <w:spacing w:after="0" w:line="240" w:lineRule="auto"/>
              <w:jc w:val="right"/>
            </w:pPr>
            <w:r>
              <w:rPr>
                <w:sz w:val="18"/>
              </w:rPr>
              <w:t>64.112,58</w:t>
            </w:r>
          </w:p>
        </w:tc>
        <w:tc>
          <w:tcPr>
            <w:tcW w:w="700" w:type="dxa"/>
            <w:tcMar>
              <w:top w:w="0" w:type="dxa"/>
              <w:bottom w:w="0" w:type="dxa"/>
            </w:tcMar>
            <w:vAlign w:val="center"/>
          </w:tcPr>
          <w:p w14:paraId="22130D99" w14:textId="77777777" w:rsidR="006810C7" w:rsidRDefault="00000000">
            <w:pPr>
              <w:keepNext/>
              <w:keepLines/>
              <w:spacing w:after="0" w:line="240" w:lineRule="auto"/>
              <w:jc w:val="right"/>
            </w:pPr>
            <w:r>
              <w:rPr>
                <w:sz w:val="18"/>
              </w:rPr>
              <w:t>62,0</w:t>
            </w:r>
          </w:p>
        </w:tc>
      </w:tr>
    </w:tbl>
    <w:p w14:paraId="4574C31F" w14:textId="77777777" w:rsidR="006810C7" w:rsidRDefault="006810C7">
      <w:pPr>
        <w:spacing w:after="0"/>
      </w:pPr>
    </w:p>
    <w:p w14:paraId="2B6E55A7" w14:textId="77777777" w:rsidR="006810C7" w:rsidRDefault="00000000">
      <w:pPr>
        <w:spacing w:line="240" w:lineRule="auto"/>
        <w:jc w:val="both"/>
      </w:pPr>
      <w:r>
        <w:t>Rashodi za financijske rashode iznose 64.112,58 eura a odnose se na obračunate zatezne kamate iz radnih odnosa i poslovnih odnosa i isplaćene županijske nagrade učenicima i mentorima osnovnih i srednjih škola te ostali rashodi.</w:t>
      </w:r>
    </w:p>
    <w:p w14:paraId="42D8B5E5" w14:textId="77777777" w:rsidR="006810C7" w:rsidRDefault="006810C7"/>
    <w:p w14:paraId="0EC6DDF2" w14:textId="77777777" w:rsidR="006810C7" w:rsidRDefault="00000000">
      <w:pPr>
        <w:keepNext/>
        <w:spacing w:line="240" w:lineRule="auto"/>
        <w:jc w:val="center"/>
      </w:pPr>
      <w:r>
        <w:rPr>
          <w:sz w:val="28"/>
        </w:rPr>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2635DBE4" w14:textId="77777777">
        <w:trPr>
          <w:cantSplit/>
        </w:trPr>
        <w:tc>
          <w:tcPr>
            <w:tcW w:w="700" w:type="dxa"/>
            <w:shd w:val="clear" w:color="auto" w:fill="E7F0F9"/>
            <w:tcMar>
              <w:top w:w="0" w:type="dxa"/>
              <w:bottom w:w="0" w:type="dxa"/>
            </w:tcMar>
            <w:vAlign w:val="center"/>
          </w:tcPr>
          <w:p w14:paraId="7E3D58E3"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28803B7"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70331B7"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096EFBB"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9779FE4"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D3DC831" w14:textId="77777777" w:rsidR="006810C7" w:rsidRDefault="00000000">
            <w:pPr>
              <w:keepNext/>
              <w:keepLines/>
              <w:spacing w:after="0" w:line="240" w:lineRule="auto"/>
              <w:jc w:val="center"/>
            </w:pPr>
            <w:r>
              <w:rPr>
                <w:b/>
                <w:sz w:val="18"/>
              </w:rPr>
              <w:t>Indeks (%)</w:t>
            </w:r>
          </w:p>
        </w:tc>
      </w:tr>
      <w:tr w:rsidR="006810C7" w14:paraId="02FBBEED" w14:textId="77777777">
        <w:trPr>
          <w:cantSplit/>
          <w:trHeight w:val="560"/>
        </w:trPr>
        <w:tc>
          <w:tcPr>
            <w:tcW w:w="700" w:type="dxa"/>
            <w:tcMar>
              <w:top w:w="0" w:type="dxa"/>
              <w:bottom w:w="0" w:type="dxa"/>
            </w:tcMar>
            <w:vAlign w:val="center"/>
          </w:tcPr>
          <w:p w14:paraId="7B41765E" w14:textId="77777777" w:rsidR="006810C7" w:rsidRDefault="00000000">
            <w:pPr>
              <w:keepNext/>
              <w:keepLines/>
              <w:spacing w:after="0" w:line="240" w:lineRule="auto"/>
            </w:pPr>
            <w:r>
              <w:rPr>
                <w:sz w:val="18"/>
              </w:rPr>
              <w:t>35</w:t>
            </w:r>
          </w:p>
        </w:tc>
        <w:tc>
          <w:tcPr>
            <w:tcW w:w="3180" w:type="dxa"/>
            <w:tcMar>
              <w:top w:w="0" w:type="dxa"/>
              <w:bottom w:w="0" w:type="dxa"/>
            </w:tcMar>
            <w:vAlign w:val="center"/>
          </w:tcPr>
          <w:p w14:paraId="1966EB5D" w14:textId="77777777" w:rsidR="006810C7" w:rsidRDefault="00000000">
            <w:pPr>
              <w:keepNext/>
              <w:keepLines/>
              <w:spacing w:after="0" w:line="240" w:lineRule="auto"/>
            </w:pPr>
            <w:r>
              <w:rPr>
                <w:sz w:val="18"/>
              </w:rPr>
              <w:t>Subvencije (šifre 351+352+353)</w:t>
            </w:r>
          </w:p>
        </w:tc>
        <w:tc>
          <w:tcPr>
            <w:tcW w:w="700" w:type="dxa"/>
            <w:tcMar>
              <w:top w:w="0" w:type="dxa"/>
              <w:bottom w:w="0" w:type="dxa"/>
            </w:tcMar>
            <w:vAlign w:val="center"/>
          </w:tcPr>
          <w:p w14:paraId="1C6001F7" w14:textId="77777777" w:rsidR="006810C7" w:rsidRDefault="00000000">
            <w:pPr>
              <w:keepNext/>
              <w:keepLines/>
              <w:spacing w:after="0" w:line="240" w:lineRule="auto"/>
            </w:pPr>
            <w:r>
              <w:rPr>
                <w:sz w:val="18"/>
              </w:rPr>
              <w:t>35</w:t>
            </w:r>
          </w:p>
        </w:tc>
        <w:tc>
          <w:tcPr>
            <w:tcW w:w="1860" w:type="dxa"/>
            <w:tcMar>
              <w:top w:w="0" w:type="dxa"/>
              <w:bottom w:w="0" w:type="dxa"/>
            </w:tcMar>
            <w:vAlign w:val="center"/>
          </w:tcPr>
          <w:p w14:paraId="2A381688" w14:textId="77777777" w:rsidR="006810C7" w:rsidRDefault="00000000">
            <w:pPr>
              <w:keepNext/>
              <w:keepLines/>
              <w:spacing w:after="0" w:line="240" w:lineRule="auto"/>
              <w:jc w:val="right"/>
            </w:pPr>
            <w:r>
              <w:rPr>
                <w:sz w:val="18"/>
              </w:rPr>
              <w:t>1.569.129,32</w:t>
            </w:r>
          </w:p>
        </w:tc>
        <w:tc>
          <w:tcPr>
            <w:tcW w:w="1860" w:type="dxa"/>
            <w:tcMar>
              <w:top w:w="0" w:type="dxa"/>
              <w:bottom w:w="0" w:type="dxa"/>
            </w:tcMar>
            <w:vAlign w:val="center"/>
          </w:tcPr>
          <w:p w14:paraId="44C522EB" w14:textId="77777777" w:rsidR="006810C7" w:rsidRDefault="00000000">
            <w:pPr>
              <w:keepNext/>
              <w:keepLines/>
              <w:spacing w:after="0" w:line="240" w:lineRule="auto"/>
              <w:jc w:val="right"/>
            </w:pPr>
            <w:r>
              <w:rPr>
                <w:sz w:val="18"/>
              </w:rPr>
              <w:t>1.759.412,18</w:t>
            </w:r>
          </w:p>
        </w:tc>
        <w:tc>
          <w:tcPr>
            <w:tcW w:w="700" w:type="dxa"/>
            <w:tcMar>
              <w:top w:w="0" w:type="dxa"/>
              <w:bottom w:w="0" w:type="dxa"/>
            </w:tcMar>
            <w:vAlign w:val="center"/>
          </w:tcPr>
          <w:p w14:paraId="59D95E19" w14:textId="77777777" w:rsidR="006810C7" w:rsidRDefault="00000000">
            <w:pPr>
              <w:keepNext/>
              <w:keepLines/>
              <w:spacing w:after="0" w:line="240" w:lineRule="auto"/>
              <w:jc w:val="right"/>
            </w:pPr>
            <w:r>
              <w:rPr>
                <w:sz w:val="18"/>
              </w:rPr>
              <w:t>112,1</w:t>
            </w:r>
          </w:p>
        </w:tc>
      </w:tr>
    </w:tbl>
    <w:p w14:paraId="0ED83569" w14:textId="77777777" w:rsidR="006810C7" w:rsidRDefault="006810C7">
      <w:pPr>
        <w:spacing w:after="0"/>
      </w:pPr>
    </w:p>
    <w:p w14:paraId="1785B02D" w14:textId="77777777" w:rsidR="006810C7" w:rsidRDefault="00000000">
      <w:pPr>
        <w:spacing w:line="240" w:lineRule="auto"/>
        <w:jc w:val="both"/>
      </w:pPr>
      <w:r>
        <w:t>Rashodi za subvencije odnose se na Županiju te iznose 1.759.412,18 eura i veći su u odnosu na isto razdoblje prethodne godine budući da se ovdje evidentiraju rashodi za subvencioniranje prijevoza temeljem potpisanog ugovora o javnoj usluzi prijevoza i ostale subvencije prema programima.</w:t>
      </w:r>
    </w:p>
    <w:p w14:paraId="7EC46D36" w14:textId="77777777" w:rsidR="006810C7" w:rsidRDefault="006810C7"/>
    <w:p w14:paraId="509E99AA" w14:textId="77777777" w:rsidR="006810C7" w:rsidRDefault="00000000">
      <w:pPr>
        <w:keepNext/>
        <w:spacing w:line="240" w:lineRule="auto"/>
        <w:jc w:val="center"/>
      </w:pPr>
      <w:r>
        <w:rPr>
          <w:sz w:val="28"/>
        </w:rPr>
        <w:lastRenderedPageBreak/>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6404F270" w14:textId="77777777">
        <w:trPr>
          <w:cantSplit/>
        </w:trPr>
        <w:tc>
          <w:tcPr>
            <w:tcW w:w="700" w:type="dxa"/>
            <w:shd w:val="clear" w:color="auto" w:fill="E7F0F9"/>
            <w:tcMar>
              <w:top w:w="0" w:type="dxa"/>
              <w:bottom w:w="0" w:type="dxa"/>
            </w:tcMar>
            <w:vAlign w:val="center"/>
          </w:tcPr>
          <w:p w14:paraId="6F7A0212"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6AE5B49"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9F0C4FA"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4C19346"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13B9FDA"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770233F" w14:textId="77777777" w:rsidR="006810C7" w:rsidRDefault="00000000">
            <w:pPr>
              <w:keepNext/>
              <w:keepLines/>
              <w:spacing w:after="0" w:line="240" w:lineRule="auto"/>
              <w:jc w:val="center"/>
            </w:pPr>
            <w:r>
              <w:rPr>
                <w:b/>
                <w:sz w:val="18"/>
              </w:rPr>
              <w:t>Indeks (%)</w:t>
            </w:r>
          </w:p>
        </w:tc>
      </w:tr>
      <w:tr w:rsidR="006810C7" w14:paraId="7063EB59" w14:textId="77777777">
        <w:trPr>
          <w:cantSplit/>
          <w:trHeight w:val="560"/>
        </w:trPr>
        <w:tc>
          <w:tcPr>
            <w:tcW w:w="700" w:type="dxa"/>
            <w:tcMar>
              <w:top w:w="0" w:type="dxa"/>
              <w:bottom w:w="0" w:type="dxa"/>
            </w:tcMar>
            <w:vAlign w:val="center"/>
          </w:tcPr>
          <w:p w14:paraId="2CD5A8A0" w14:textId="77777777" w:rsidR="006810C7" w:rsidRDefault="00000000">
            <w:pPr>
              <w:keepNext/>
              <w:keepLines/>
              <w:spacing w:after="0" w:line="240" w:lineRule="auto"/>
            </w:pPr>
            <w:r>
              <w:rPr>
                <w:sz w:val="18"/>
              </w:rPr>
              <w:t>36</w:t>
            </w:r>
          </w:p>
        </w:tc>
        <w:tc>
          <w:tcPr>
            <w:tcW w:w="3180" w:type="dxa"/>
            <w:tcMar>
              <w:top w:w="0" w:type="dxa"/>
              <w:bottom w:w="0" w:type="dxa"/>
            </w:tcMar>
            <w:vAlign w:val="center"/>
          </w:tcPr>
          <w:p w14:paraId="1BB2D838" w14:textId="77777777" w:rsidR="006810C7" w:rsidRDefault="00000000">
            <w:pPr>
              <w:keepNext/>
              <w:keepLines/>
              <w:spacing w:after="0" w:line="240" w:lineRule="auto"/>
            </w:pPr>
            <w:r>
              <w:rPr>
                <w:sz w:val="18"/>
              </w:rPr>
              <w:t>Pomoći dane u inozemstvo i unutar općeg proračuna (šifre 361+362+363+365+366+367+368+369)</w:t>
            </w:r>
          </w:p>
        </w:tc>
        <w:tc>
          <w:tcPr>
            <w:tcW w:w="700" w:type="dxa"/>
            <w:tcMar>
              <w:top w:w="0" w:type="dxa"/>
              <w:bottom w:w="0" w:type="dxa"/>
            </w:tcMar>
            <w:vAlign w:val="center"/>
          </w:tcPr>
          <w:p w14:paraId="371DAADF" w14:textId="77777777" w:rsidR="006810C7" w:rsidRDefault="00000000">
            <w:pPr>
              <w:keepNext/>
              <w:keepLines/>
              <w:spacing w:after="0" w:line="240" w:lineRule="auto"/>
            </w:pPr>
            <w:r>
              <w:rPr>
                <w:sz w:val="18"/>
              </w:rPr>
              <w:t>36</w:t>
            </w:r>
          </w:p>
        </w:tc>
        <w:tc>
          <w:tcPr>
            <w:tcW w:w="1860" w:type="dxa"/>
            <w:tcMar>
              <w:top w:w="0" w:type="dxa"/>
              <w:bottom w:w="0" w:type="dxa"/>
            </w:tcMar>
            <w:vAlign w:val="center"/>
          </w:tcPr>
          <w:p w14:paraId="0830EE47" w14:textId="77777777" w:rsidR="006810C7" w:rsidRDefault="00000000">
            <w:pPr>
              <w:keepNext/>
              <w:keepLines/>
              <w:spacing w:after="0" w:line="240" w:lineRule="auto"/>
              <w:jc w:val="right"/>
            </w:pPr>
            <w:r>
              <w:rPr>
                <w:sz w:val="18"/>
              </w:rPr>
              <w:t>327.978,63</w:t>
            </w:r>
          </w:p>
        </w:tc>
        <w:tc>
          <w:tcPr>
            <w:tcW w:w="1860" w:type="dxa"/>
            <w:tcMar>
              <w:top w:w="0" w:type="dxa"/>
              <w:bottom w:w="0" w:type="dxa"/>
            </w:tcMar>
            <w:vAlign w:val="center"/>
          </w:tcPr>
          <w:p w14:paraId="5831D549" w14:textId="77777777" w:rsidR="006810C7" w:rsidRDefault="00000000">
            <w:pPr>
              <w:keepNext/>
              <w:keepLines/>
              <w:spacing w:after="0" w:line="240" w:lineRule="auto"/>
              <w:jc w:val="right"/>
            </w:pPr>
            <w:r>
              <w:rPr>
                <w:sz w:val="18"/>
              </w:rPr>
              <w:t>313.551,99</w:t>
            </w:r>
          </w:p>
        </w:tc>
        <w:tc>
          <w:tcPr>
            <w:tcW w:w="700" w:type="dxa"/>
            <w:tcMar>
              <w:top w:w="0" w:type="dxa"/>
              <w:bottom w:w="0" w:type="dxa"/>
            </w:tcMar>
            <w:vAlign w:val="center"/>
          </w:tcPr>
          <w:p w14:paraId="0AD033E7" w14:textId="77777777" w:rsidR="006810C7" w:rsidRDefault="00000000">
            <w:pPr>
              <w:keepNext/>
              <w:keepLines/>
              <w:spacing w:after="0" w:line="240" w:lineRule="auto"/>
              <w:jc w:val="right"/>
            </w:pPr>
            <w:r>
              <w:rPr>
                <w:sz w:val="18"/>
              </w:rPr>
              <w:t>95,6</w:t>
            </w:r>
          </w:p>
        </w:tc>
      </w:tr>
    </w:tbl>
    <w:p w14:paraId="4448ABA5" w14:textId="77777777" w:rsidR="006810C7" w:rsidRDefault="006810C7">
      <w:pPr>
        <w:spacing w:after="0"/>
      </w:pPr>
    </w:p>
    <w:p w14:paraId="32EDAB97" w14:textId="77777777" w:rsidR="006810C7" w:rsidRDefault="00000000">
      <w:pPr>
        <w:spacing w:line="240" w:lineRule="auto"/>
        <w:jc w:val="both"/>
      </w:pPr>
      <w:r>
        <w:t>Ukupne pomoći isplaćene su u iznosu 313.551,99 eura gdje su evidentirane pomoći unutar općeg proračuna kao i sufinanciranje prema programima i aktivnostima.</w:t>
      </w:r>
    </w:p>
    <w:p w14:paraId="62DC80BE" w14:textId="77777777" w:rsidR="006810C7" w:rsidRDefault="006810C7"/>
    <w:p w14:paraId="4043DE67" w14:textId="77777777" w:rsidR="006810C7" w:rsidRDefault="00000000">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0880B2B2" w14:textId="77777777">
        <w:trPr>
          <w:cantSplit/>
        </w:trPr>
        <w:tc>
          <w:tcPr>
            <w:tcW w:w="700" w:type="dxa"/>
            <w:shd w:val="clear" w:color="auto" w:fill="E7F0F9"/>
            <w:tcMar>
              <w:top w:w="0" w:type="dxa"/>
              <w:bottom w:w="0" w:type="dxa"/>
            </w:tcMar>
            <w:vAlign w:val="center"/>
          </w:tcPr>
          <w:p w14:paraId="06B7E60B"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800F88E"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84C4125"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06BEEF3"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7BAB732"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112C79D" w14:textId="77777777" w:rsidR="006810C7" w:rsidRDefault="00000000">
            <w:pPr>
              <w:keepNext/>
              <w:keepLines/>
              <w:spacing w:after="0" w:line="240" w:lineRule="auto"/>
              <w:jc w:val="center"/>
            </w:pPr>
            <w:r>
              <w:rPr>
                <w:b/>
                <w:sz w:val="18"/>
              </w:rPr>
              <w:t>Indeks (%)</w:t>
            </w:r>
          </w:p>
        </w:tc>
      </w:tr>
      <w:tr w:rsidR="006810C7" w14:paraId="401ADEC9" w14:textId="77777777">
        <w:trPr>
          <w:cantSplit/>
          <w:trHeight w:val="560"/>
        </w:trPr>
        <w:tc>
          <w:tcPr>
            <w:tcW w:w="700" w:type="dxa"/>
            <w:tcMar>
              <w:top w:w="0" w:type="dxa"/>
              <w:bottom w:w="0" w:type="dxa"/>
            </w:tcMar>
            <w:vAlign w:val="center"/>
          </w:tcPr>
          <w:p w14:paraId="4C541647" w14:textId="77777777" w:rsidR="006810C7" w:rsidRDefault="00000000">
            <w:pPr>
              <w:keepNext/>
              <w:keepLines/>
              <w:spacing w:after="0" w:line="240" w:lineRule="auto"/>
            </w:pPr>
            <w:r>
              <w:rPr>
                <w:sz w:val="18"/>
              </w:rPr>
              <w:t>37</w:t>
            </w:r>
          </w:p>
        </w:tc>
        <w:tc>
          <w:tcPr>
            <w:tcW w:w="3180" w:type="dxa"/>
            <w:tcMar>
              <w:top w:w="0" w:type="dxa"/>
              <w:bottom w:w="0" w:type="dxa"/>
            </w:tcMar>
            <w:vAlign w:val="center"/>
          </w:tcPr>
          <w:p w14:paraId="50E783CC" w14:textId="77777777" w:rsidR="006810C7" w:rsidRDefault="00000000">
            <w:pPr>
              <w:keepNext/>
              <w:keepLines/>
              <w:spacing w:after="0" w:line="240" w:lineRule="auto"/>
            </w:pPr>
            <w:r>
              <w:rPr>
                <w:sz w:val="18"/>
              </w:rPr>
              <w:t>Naknade građanima i kućanstvima na temelju osiguranja i druge naknade (šifre 371+372)</w:t>
            </w:r>
          </w:p>
        </w:tc>
        <w:tc>
          <w:tcPr>
            <w:tcW w:w="700" w:type="dxa"/>
            <w:tcMar>
              <w:top w:w="0" w:type="dxa"/>
              <w:bottom w:w="0" w:type="dxa"/>
            </w:tcMar>
            <w:vAlign w:val="center"/>
          </w:tcPr>
          <w:p w14:paraId="5CB8196D" w14:textId="77777777" w:rsidR="006810C7" w:rsidRDefault="00000000">
            <w:pPr>
              <w:keepNext/>
              <w:keepLines/>
              <w:spacing w:after="0" w:line="240" w:lineRule="auto"/>
            </w:pPr>
            <w:r>
              <w:rPr>
                <w:sz w:val="18"/>
              </w:rPr>
              <w:t>37</w:t>
            </w:r>
          </w:p>
        </w:tc>
        <w:tc>
          <w:tcPr>
            <w:tcW w:w="1860" w:type="dxa"/>
            <w:tcMar>
              <w:top w:w="0" w:type="dxa"/>
              <w:bottom w:w="0" w:type="dxa"/>
            </w:tcMar>
            <w:vAlign w:val="center"/>
          </w:tcPr>
          <w:p w14:paraId="1DB44F27" w14:textId="77777777" w:rsidR="006810C7" w:rsidRDefault="00000000">
            <w:pPr>
              <w:keepNext/>
              <w:keepLines/>
              <w:spacing w:after="0" w:line="240" w:lineRule="auto"/>
              <w:jc w:val="right"/>
            </w:pPr>
            <w:r>
              <w:rPr>
                <w:sz w:val="18"/>
              </w:rPr>
              <w:t>761.982,52</w:t>
            </w:r>
          </w:p>
        </w:tc>
        <w:tc>
          <w:tcPr>
            <w:tcW w:w="1860" w:type="dxa"/>
            <w:tcMar>
              <w:top w:w="0" w:type="dxa"/>
              <w:bottom w:w="0" w:type="dxa"/>
            </w:tcMar>
            <w:vAlign w:val="center"/>
          </w:tcPr>
          <w:p w14:paraId="294D5BDE" w14:textId="77777777" w:rsidR="006810C7" w:rsidRDefault="00000000">
            <w:pPr>
              <w:keepNext/>
              <w:keepLines/>
              <w:spacing w:after="0" w:line="240" w:lineRule="auto"/>
              <w:jc w:val="right"/>
            </w:pPr>
            <w:r>
              <w:rPr>
                <w:sz w:val="18"/>
              </w:rPr>
              <w:t>282.767,47</w:t>
            </w:r>
          </w:p>
        </w:tc>
        <w:tc>
          <w:tcPr>
            <w:tcW w:w="700" w:type="dxa"/>
            <w:tcMar>
              <w:top w:w="0" w:type="dxa"/>
              <w:bottom w:w="0" w:type="dxa"/>
            </w:tcMar>
            <w:vAlign w:val="center"/>
          </w:tcPr>
          <w:p w14:paraId="17CA1F2E" w14:textId="77777777" w:rsidR="006810C7" w:rsidRDefault="00000000">
            <w:pPr>
              <w:keepNext/>
              <w:keepLines/>
              <w:spacing w:after="0" w:line="240" w:lineRule="auto"/>
              <w:jc w:val="right"/>
            </w:pPr>
            <w:r>
              <w:rPr>
                <w:sz w:val="18"/>
              </w:rPr>
              <w:t>37,1</w:t>
            </w:r>
          </w:p>
        </w:tc>
      </w:tr>
    </w:tbl>
    <w:p w14:paraId="61E18BE6" w14:textId="77777777" w:rsidR="006810C7" w:rsidRDefault="006810C7">
      <w:pPr>
        <w:spacing w:after="0"/>
      </w:pPr>
    </w:p>
    <w:p w14:paraId="24C0F051" w14:textId="77777777" w:rsidR="006810C7" w:rsidRDefault="00000000">
      <w:pPr>
        <w:spacing w:line="240" w:lineRule="auto"/>
        <w:jc w:val="both"/>
      </w:pPr>
      <w:r>
        <w:t>Naknade građanima i kućanstvima iznose 282.767,47 eura i u najvećem dijelu odnose se na  Županiju za sufinanciranje prijevoza učenika srednjih škola temeljem potpisanog ugovora.</w:t>
      </w:r>
    </w:p>
    <w:p w14:paraId="18D00D46" w14:textId="77777777" w:rsidR="006810C7" w:rsidRDefault="006810C7"/>
    <w:p w14:paraId="0099F29A" w14:textId="77777777" w:rsidR="006810C7" w:rsidRDefault="00000000">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3FF65B80" w14:textId="77777777">
        <w:trPr>
          <w:cantSplit/>
        </w:trPr>
        <w:tc>
          <w:tcPr>
            <w:tcW w:w="700" w:type="dxa"/>
            <w:shd w:val="clear" w:color="auto" w:fill="E7F0F9"/>
            <w:tcMar>
              <w:top w:w="0" w:type="dxa"/>
              <w:bottom w:w="0" w:type="dxa"/>
            </w:tcMar>
            <w:vAlign w:val="center"/>
          </w:tcPr>
          <w:p w14:paraId="2CFCABF4"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45D7758"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0B87027"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EB37017"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4E02016"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53BBE09" w14:textId="77777777" w:rsidR="006810C7" w:rsidRDefault="00000000">
            <w:pPr>
              <w:keepNext/>
              <w:keepLines/>
              <w:spacing w:after="0" w:line="240" w:lineRule="auto"/>
              <w:jc w:val="center"/>
            </w:pPr>
            <w:r>
              <w:rPr>
                <w:b/>
                <w:sz w:val="18"/>
              </w:rPr>
              <w:t>Indeks (%)</w:t>
            </w:r>
          </w:p>
        </w:tc>
      </w:tr>
      <w:tr w:rsidR="006810C7" w14:paraId="33DD8C69" w14:textId="77777777">
        <w:trPr>
          <w:cantSplit/>
          <w:trHeight w:val="560"/>
        </w:trPr>
        <w:tc>
          <w:tcPr>
            <w:tcW w:w="700" w:type="dxa"/>
            <w:tcMar>
              <w:top w:w="0" w:type="dxa"/>
              <w:bottom w:w="0" w:type="dxa"/>
            </w:tcMar>
            <w:vAlign w:val="center"/>
          </w:tcPr>
          <w:p w14:paraId="69211D7B" w14:textId="77777777" w:rsidR="006810C7" w:rsidRDefault="00000000">
            <w:pPr>
              <w:keepNext/>
              <w:keepLines/>
              <w:spacing w:after="0" w:line="240" w:lineRule="auto"/>
            </w:pPr>
            <w:r>
              <w:rPr>
                <w:sz w:val="18"/>
              </w:rPr>
              <w:t>38</w:t>
            </w:r>
          </w:p>
        </w:tc>
        <w:tc>
          <w:tcPr>
            <w:tcW w:w="3180" w:type="dxa"/>
            <w:tcMar>
              <w:top w:w="0" w:type="dxa"/>
              <w:bottom w:w="0" w:type="dxa"/>
            </w:tcMar>
            <w:vAlign w:val="center"/>
          </w:tcPr>
          <w:p w14:paraId="3674EBAC" w14:textId="77777777" w:rsidR="006810C7" w:rsidRDefault="00000000">
            <w:pPr>
              <w:keepNext/>
              <w:keepLines/>
              <w:spacing w:after="0" w:line="240" w:lineRule="auto"/>
            </w:pPr>
            <w:r>
              <w:rPr>
                <w:sz w:val="18"/>
              </w:rPr>
              <w:t>Rashodi za donacije, kazne, naknade šteta i kapitalne pomoći (šifre 381+382+383+386)</w:t>
            </w:r>
          </w:p>
        </w:tc>
        <w:tc>
          <w:tcPr>
            <w:tcW w:w="700" w:type="dxa"/>
            <w:tcMar>
              <w:top w:w="0" w:type="dxa"/>
              <w:bottom w:w="0" w:type="dxa"/>
            </w:tcMar>
            <w:vAlign w:val="center"/>
          </w:tcPr>
          <w:p w14:paraId="3E820638" w14:textId="77777777" w:rsidR="006810C7" w:rsidRDefault="00000000">
            <w:pPr>
              <w:keepNext/>
              <w:keepLines/>
              <w:spacing w:after="0" w:line="240" w:lineRule="auto"/>
            </w:pPr>
            <w:r>
              <w:rPr>
                <w:sz w:val="18"/>
              </w:rPr>
              <w:t>38</w:t>
            </w:r>
          </w:p>
        </w:tc>
        <w:tc>
          <w:tcPr>
            <w:tcW w:w="1860" w:type="dxa"/>
            <w:tcMar>
              <w:top w:w="0" w:type="dxa"/>
              <w:bottom w:w="0" w:type="dxa"/>
            </w:tcMar>
            <w:vAlign w:val="center"/>
          </w:tcPr>
          <w:p w14:paraId="1D3558EE" w14:textId="77777777" w:rsidR="006810C7" w:rsidRDefault="00000000">
            <w:pPr>
              <w:keepNext/>
              <w:keepLines/>
              <w:spacing w:after="0" w:line="240" w:lineRule="auto"/>
              <w:jc w:val="right"/>
            </w:pPr>
            <w:r>
              <w:rPr>
                <w:sz w:val="18"/>
              </w:rPr>
              <w:t>656.612,04</w:t>
            </w:r>
          </w:p>
        </w:tc>
        <w:tc>
          <w:tcPr>
            <w:tcW w:w="1860" w:type="dxa"/>
            <w:tcMar>
              <w:top w:w="0" w:type="dxa"/>
              <w:bottom w:w="0" w:type="dxa"/>
            </w:tcMar>
            <w:vAlign w:val="center"/>
          </w:tcPr>
          <w:p w14:paraId="22A159FC" w14:textId="77777777" w:rsidR="006810C7" w:rsidRDefault="00000000">
            <w:pPr>
              <w:keepNext/>
              <w:keepLines/>
              <w:spacing w:after="0" w:line="240" w:lineRule="auto"/>
              <w:jc w:val="right"/>
            </w:pPr>
            <w:r>
              <w:rPr>
                <w:sz w:val="18"/>
              </w:rPr>
              <w:t>862.072,82</w:t>
            </w:r>
          </w:p>
        </w:tc>
        <w:tc>
          <w:tcPr>
            <w:tcW w:w="700" w:type="dxa"/>
            <w:tcMar>
              <w:top w:w="0" w:type="dxa"/>
              <w:bottom w:w="0" w:type="dxa"/>
            </w:tcMar>
            <w:vAlign w:val="center"/>
          </w:tcPr>
          <w:p w14:paraId="2305E2E1" w14:textId="77777777" w:rsidR="006810C7" w:rsidRDefault="00000000">
            <w:pPr>
              <w:keepNext/>
              <w:keepLines/>
              <w:spacing w:after="0" w:line="240" w:lineRule="auto"/>
              <w:jc w:val="right"/>
            </w:pPr>
            <w:r>
              <w:rPr>
                <w:sz w:val="18"/>
              </w:rPr>
              <w:t>131,3</w:t>
            </w:r>
          </w:p>
        </w:tc>
      </w:tr>
    </w:tbl>
    <w:p w14:paraId="5560543C" w14:textId="77777777" w:rsidR="006810C7" w:rsidRDefault="006810C7">
      <w:pPr>
        <w:spacing w:after="0"/>
      </w:pPr>
    </w:p>
    <w:p w14:paraId="6B8C758F" w14:textId="77777777" w:rsidR="006810C7" w:rsidRDefault="00000000">
      <w:pPr>
        <w:spacing w:line="240" w:lineRule="auto"/>
        <w:jc w:val="both"/>
      </w:pPr>
      <w:r>
        <w:t>Ostali rashodi iznose 862.072,82 eura te se odnose na dane donacije građanima i kućanstvima prema programima te knjigovodstveno evidentiranje prijenosa temeljem EU projekata i ostale donacije.</w:t>
      </w:r>
    </w:p>
    <w:p w14:paraId="0686E125" w14:textId="77777777" w:rsidR="006810C7" w:rsidRDefault="006810C7"/>
    <w:p w14:paraId="7F77F505" w14:textId="77777777" w:rsidR="006810C7" w:rsidRDefault="00000000">
      <w:pPr>
        <w:keepNext/>
        <w:spacing w:line="240" w:lineRule="auto"/>
        <w:jc w:val="center"/>
      </w:pPr>
      <w:r>
        <w:rPr>
          <w:sz w:val="28"/>
        </w:rPr>
        <w:t>Bilješka 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052FBD93" w14:textId="77777777">
        <w:trPr>
          <w:cantSplit/>
        </w:trPr>
        <w:tc>
          <w:tcPr>
            <w:tcW w:w="700" w:type="dxa"/>
            <w:shd w:val="clear" w:color="auto" w:fill="E7F0F9"/>
            <w:tcMar>
              <w:top w:w="0" w:type="dxa"/>
              <w:bottom w:w="0" w:type="dxa"/>
            </w:tcMar>
            <w:vAlign w:val="center"/>
          </w:tcPr>
          <w:p w14:paraId="37FFC3F1"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A0CC998"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79EAC48"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D43F462"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3035693"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21D32BA" w14:textId="77777777" w:rsidR="006810C7" w:rsidRDefault="00000000">
            <w:pPr>
              <w:keepNext/>
              <w:keepLines/>
              <w:spacing w:after="0" w:line="240" w:lineRule="auto"/>
              <w:jc w:val="center"/>
            </w:pPr>
            <w:r>
              <w:rPr>
                <w:b/>
                <w:sz w:val="18"/>
              </w:rPr>
              <w:t>Indeks (%)</w:t>
            </w:r>
          </w:p>
        </w:tc>
      </w:tr>
      <w:tr w:rsidR="006810C7" w14:paraId="04EB6E0F" w14:textId="77777777">
        <w:trPr>
          <w:cantSplit/>
          <w:trHeight w:val="560"/>
        </w:trPr>
        <w:tc>
          <w:tcPr>
            <w:tcW w:w="700" w:type="dxa"/>
            <w:tcMar>
              <w:top w:w="0" w:type="dxa"/>
              <w:bottom w:w="0" w:type="dxa"/>
            </w:tcMar>
            <w:vAlign w:val="center"/>
          </w:tcPr>
          <w:p w14:paraId="13886621" w14:textId="77777777" w:rsidR="006810C7" w:rsidRDefault="00000000">
            <w:pPr>
              <w:keepNext/>
              <w:keepLines/>
              <w:spacing w:after="0" w:line="240" w:lineRule="auto"/>
            </w:pPr>
            <w:r>
              <w:rPr>
                <w:sz w:val="18"/>
              </w:rPr>
              <w:t>7</w:t>
            </w:r>
          </w:p>
        </w:tc>
        <w:tc>
          <w:tcPr>
            <w:tcW w:w="3180" w:type="dxa"/>
            <w:tcMar>
              <w:top w:w="0" w:type="dxa"/>
              <w:bottom w:w="0" w:type="dxa"/>
            </w:tcMar>
            <w:vAlign w:val="center"/>
          </w:tcPr>
          <w:p w14:paraId="72C2BC87" w14:textId="77777777" w:rsidR="006810C7"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33C77E41" w14:textId="77777777" w:rsidR="006810C7" w:rsidRDefault="00000000">
            <w:pPr>
              <w:keepNext/>
              <w:keepLines/>
              <w:spacing w:after="0" w:line="240" w:lineRule="auto"/>
            </w:pPr>
            <w:r>
              <w:rPr>
                <w:sz w:val="18"/>
              </w:rPr>
              <w:t>7</w:t>
            </w:r>
          </w:p>
        </w:tc>
        <w:tc>
          <w:tcPr>
            <w:tcW w:w="1860" w:type="dxa"/>
            <w:tcMar>
              <w:top w:w="0" w:type="dxa"/>
              <w:bottom w:w="0" w:type="dxa"/>
            </w:tcMar>
            <w:vAlign w:val="center"/>
          </w:tcPr>
          <w:p w14:paraId="07435D28" w14:textId="77777777" w:rsidR="006810C7" w:rsidRDefault="00000000">
            <w:pPr>
              <w:keepNext/>
              <w:keepLines/>
              <w:spacing w:after="0" w:line="240" w:lineRule="auto"/>
              <w:jc w:val="right"/>
            </w:pPr>
            <w:r>
              <w:rPr>
                <w:sz w:val="18"/>
              </w:rPr>
              <w:t>4.553,55</w:t>
            </w:r>
          </w:p>
        </w:tc>
        <w:tc>
          <w:tcPr>
            <w:tcW w:w="1860" w:type="dxa"/>
            <w:tcMar>
              <w:top w:w="0" w:type="dxa"/>
              <w:bottom w:w="0" w:type="dxa"/>
            </w:tcMar>
            <w:vAlign w:val="center"/>
          </w:tcPr>
          <w:p w14:paraId="3E597D55" w14:textId="77777777" w:rsidR="006810C7" w:rsidRDefault="00000000">
            <w:pPr>
              <w:keepNext/>
              <w:keepLines/>
              <w:spacing w:after="0" w:line="240" w:lineRule="auto"/>
              <w:jc w:val="right"/>
            </w:pPr>
            <w:r>
              <w:rPr>
                <w:sz w:val="18"/>
              </w:rPr>
              <w:t>92.746,85</w:t>
            </w:r>
          </w:p>
        </w:tc>
        <w:tc>
          <w:tcPr>
            <w:tcW w:w="700" w:type="dxa"/>
            <w:tcMar>
              <w:top w:w="0" w:type="dxa"/>
              <w:bottom w:w="0" w:type="dxa"/>
            </w:tcMar>
            <w:vAlign w:val="center"/>
          </w:tcPr>
          <w:p w14:paraId="0A29E965" w14:textId="77777777" w:rsidR="006810C7" w:rsidRDefault="00000000">
            <w:pPr>
              <w:keepNext/>
              <w:keepLines/>
              <w:spacing w:after="0" w:line="240" w:lineRule="auto"/>
              <w:jc w:val="right"/>
            </w:pPr>
            <w:r>
              <w:rPr>
                <w:sz w:val="18"/>
              </w:rPr>
              <w:t>2036,8</w:t>
            </w:r>
          </w:p>
        </w:tc>
      </w:tr>
    </w:tbl>
    <w:p w14:paraId="56E9E8ED" w14:textId="77777777" w:rsidR="006810C7" w:rsidRDefault="006810C7">
      <w:pPr>
        <w:spacing w:after="0"/>
      </w:pPr>
    </w:p>
    <w:p w14:paraId="66999DC4" w14:textId="77777777" w:rsidR="006810C7" w:rsidRDefault="00000000">
      <w:pPr>
        <w:spacing w:line="240" w:lineRule="auto"/>
        <w:jc w:val="both"/>
      </w:pPr>
      <w:r>
        <w:t>Prihodi od prodaje nefinancijske imovine (7) ostvareni su u iznosu 92.746,85 eura u manjem obujmu u odnosu na prethodnu godinu i odnose se prodaju zemljišta u iznosu 89.133,65 eura kod Županije, dok se razlika u iznosu 3.613,20 eura odnosi na prihode proračunskih korisnika od prodaje prijevoznih sredstava, opreme i osnovnog stada (Gospodarska škola Križevci).</w:t>
      </w:r>
    </w:p>
    <w:p w14:paraId="2E4667F5" w14:textId="77777777" w:rsidR="006810C7" w:rsidRDefault="006810C7"/>
    <w:p w14:paraId="5E0EF03A" w14:textId="77777777" w:rsidR="006810C7" w:rsidRDefault="00000000">
      <w:pPr>
        <w:keepNext/>
        <w:spacing w:line="240" w:lineRule="auto"/>
        <w:jc w:val="center"/>
      </w:pPr>
      <w:r>
        <w:rPr>
          <w:sz w:val="28"/>
        </w:rPr>
        <w:lastRenderedPageBreak/>
        <w:t>Bilješka 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4FA679C8" w14:textId="77777777">
        <w:trPr>
          <w:cantSplit/>
        </w:trPr>
        <w:tc>
          <w:tcPr>
            <w:tcW w:w="700" w:type="dxa"/>
            <w:shd w:val="clear" w:color="auto" w:fill="E7F0F9"/>
            <w:tcMar>
              <w:top w:w="0" w:type="dxa"/>
              <w:bottom w:w="0" w:type="dxa"/>
            </w:tcMar>
            <w:vAlign w:val="center"/>
          </w:tcPr>
          <w:p w14:paraId="7E22D32F"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90CA46B"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50C578B"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5872B97"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DA00D41"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02968CF" w14:textId="77777777" w:rsidR="006810C7" w:rsidRDefault="00000000">
            <w:pPr>
              <w:keepNext/>
              <w:keepLines/>
              <w:spacing w:after="0" w:line="240" w:lineRule="auto"/>
              <w:jc w:val="center"/>
            </w:pPr>
            <w:r>
              <w:rPr>
                <w:b/>
                <w:sz w:val="18"/>
              </w:rPr>
              <w:t>Indeks (%)</w:t>
            </w:r>
          </w:p>
        </w:tc>
      </w:tr>
      <w:tr w:rsidR="006810C7" w14:paraId="1124919A" w14:textId="77777777">
        <w:trPr>
          <w:cantSplit/>
          <w:trHeight w:val="560"/>
        </w:trPr>
        <w:tc>
          <w:tcPr>
            <w:tcW w:w="700" w:type="dxa"/>
            <w:tcMar>
              <w:top w:w="0" w:type="dxa"/>
              <w:bottom w:w="0" w:type="dxa"/>
            </w:tcMar>
            <w:vAlign w:val="center"/>
          </w:tcPr>
          <w:p w14:paraId="409ACA6B" w14:textId="77777777" w:rsidR="006810C7" w:rsidRDefault="00000000">
            <w:pPr>
              <w:keepNext/>
              <w:keepLines/>
              <w:spacing w:after="0" w:line="240" w:lineRule="auto"/>
            </w:pPr>
            <w:r>
              <w:rPr>
                <w:sz w:val="18"/>
              </w:rPr>
              <w:t>4</w:t>
            </w:r>
          </w:p>
        </w:tc>
        <w:tc>
          <w:tcPr>
            <w:tcW w:w="3180" w:type="dxa"/>
            <w:tcMar>
              <w:top w:w="0" w:type="dxa"/>
              <w:bottom w:w="0" w:type="dxa"/>
            </w:tcMar>
            <w:vAlign w:val="center"/>
          </w:tcPr>
          <w:p w14:paraId="0D544E28" w14:textId="77777777" w:rsidR="006810C7"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7646FB7E" w14:textId="77777777" w:rsidR="006810C7" w:rsidRDefault="00000000">
            <w:pPr>
              <w:keepNext/>
              <w:keepLines/>
              <w:spacing w:after="0" w:line="240" w:lineRule="auto"/>
            </w:pPr>
            <w:r>
              <w:rPr>
                <w:sz w:val="18"/>
              </w:rPr>
              <w:t>4</w:t>
            </w:r>
          </w:p>
        </w:tc>
        <w:tc>
          <w:tcPr>
            <w:tcW w:w="1860" w:type="dxa"/>
            <w:tcMar>
              <w:top w:w="0" w:type="dxa"/>
              <w:bottom w:w="0" w:type="dxa"/>
            </w:tcMar>
            <w:vAlign w:val="center"/>
          </w:tcPr>
          <w:p w14:paraId="1C2AFC00" w14:textId="77777777" w:rsidR="006810C7" w:rsidRDefault="00000000">
            <w:pPr>
              <w:keepNext/>
              <w:keepLines/>
              <w:spacing w:after="0" w:line="240" w:lineRule="auto"/>
              <w:jc w:val="right"/>
            </w:pPr>
            <w:r>
              <w:rPr>
                <w:sz w:val="18"/>
              </w:rPr>
              <w:t>1.154.447,59</w:t>
            </w:r>
          </w:p>
        </w:tc>
        <w:tc>
          <w:tcPr>
            <w:tcW w:w="1860" w:type="dxa"/>
            <w:tcMar>
              <w:top w:w="0" w:type="dxa"/>
              <w:bottom w:w="0" w:type="dxa"/>
            </w:tcMar>
            <w:vAlign w:val="center"/>
          </w:tcPr>
          <w:p w14:paraId="38123CC7" w14:textId="77777777" w:rsidR="006810C7" w:rsidRDefault="00000000">
            <w:pPr>
              <w:keepNext/>
              <w:keepLines/>
              <w:spacing w:after="0" w:line="240" w:lineRule="auto"/>
              <w:jc w:val="right"/>
            </w:pPr>
            <w:r>
              <w:rPr>
                <w:sz w:val="18"/>
              </w:rPr>
              <w:t>4.157.049,91</w:t>
            </w:r>
          </w:p>
        </w:tc>
        <w:tc>
          <w:tcPr>
            <w:tcW w:w="700" w:type="dxa"/>
            <w:tcMar>
              <w:top w:w="0" w:type="dxa"/>
              <w:bottom w:w="0" w:type="dxa"/>
            </w:tcMar>
            <w:vAlign w:val="center"/>
          </w:tcPr>
          <w:p w14:paraId="2EB281A6" w14:textId="77777777" w:rsidR="006810C7" w:rsidRDefault="00000000">
            <w:pPr>
              <w:keepNext/>
              <w:keepLines/>
              <w:spacing w:after="0" w:line="240" w:lineRule="auto"/>
              <w:jc w:val="right"/>
            </w:pPr>
            <w:r>
              <w:rPr>
                <w:sz w:val="18"/>
              </w:rPr>
              <w:t>360,1</w:t>
            </w:r>
          </w:p>
        </w:tc>
      </w:tr>
    </w:tbl>
    <w:p w14:paraId="42F281AF" w14:textId="77777777" w:rsidR="006810C7" w:rsidRDefault="006810C7">
      <w:pPr>
        <w:spacing w:after="0"/>
      </w:pPr>
    </w:p>
    <w:p w14:paraId="6C65EE03" w14:textId="77777777" w:rsidR="006810C7" w:rsidRDefault="00000000">
      <w:pPr>
        <w:spacing w:line="240" w:lineRule="auto"/>
        <w:jc w:val="both"/>
      </w:pPr>
      <w:r>
        <w:t>Rashodi za nabavu nefinancijske imovine (4) izvršeni su u iznosu 4.157.049,91 eura što znatno odstupa u odnosu na prošlu godinu od kojih se na županiju odnosi 2.058.765,67 eura odnosno 49%,   dok se preostali iznos od 2.098.284,24 eura, odnosno 51%, odnosi na proračunske korisnike.</w:t>
      </w:r>
    </w:p>
    <w:p w14:paraId="1D68E852" w14:textId="77777777" w:rsidR="006810C7" w:rsidRDefault="006810C7"/>
    <w:p w14:paraId="5CA555BF" w14:textId="77777777" w:rsidR="006810C7" w:rsidRDefault="00000000">
      <w:pPr>
        <w:keepNext/>
        <w:spacing w:line="240" w:lineRule="auto"/>
        <w:jc w:val="center"/>
      </w:pPr>
      <w:r>
        <w:rPr>
          <w:sz w:val="28"/>
        </w:rPr>
        <w:t>Bilješka 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7B577310" w14:textId="77777777">
        <w:trPr>
          <w:cantSplit/>
        </w:trPr>
        <w:tc>
          <w:tcPr>
            <w:tcW w:w="700" w:type="dxa"/>
            <w:shd w:val="clear" w:color="auto" w:fill="E7F0F9"/>
            <w:tcMar>
              <w:top w:w="0" w:type="dxa"/>
              <w:bottom w:w="0" w:type="dxa"/>
            </w:tcMar>
            <w:vAlign w:val="center"/>
          </w:tcPr>
          <w:p w14:paraId="4DD776EC"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DFA2335"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025A289"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ED94C65"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1548461"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2672DDD" w14:textId="77777777" w:rsidR="006810C7" w:rsidRDefault="00000000">
            <w:pPr>
              <w:keepNext/>
              <w:keepLines/>
              <w:spacing w:after="0" w:line="240" w:lineRule="auto"/>
              <w:jc w:val="center"/>
            </w:pPr>
            <w:r>
              <w:rPr>
                <w:b/>
                <w:sz w:val="18"/>
              </w:rPr>
              <w:t>Indeks (%)</w:t>
            </w:r>
          </w:p>
        </w:tc>
      </w:tr>
      <w:tr w:rsidR="006810C7" w14:paraId="3BDE9682" w14:textId="77777777">
        <w:trPr>
          <w:cantSplit/>
          <w:trHeight w:val="560"/>
        </w:trPr>
        <w:tc>
          <w:tcPr>
            <w:tcW w:w="700" w:type="dxa"/>
            <w:tcMar>
              <w:top w:w="0" w:type="dxa"/>
              <w:bottom w:w="0" w:type="dxa"/>
            </w:tcMar>
            <w:vAlign w:val="center"/>
          </w:tcPr>
          <w:p w14:paraId="64E62FB6" w14:textId="77777777" w:rsidR="006810C7" w:rsidRDefault="00000000">
            <w:pPr>
              <w:keepNext/>
              <w:keepLines/>
              <w:spacing w:after="0" w:line="240" w:lineRule="auto"/>
            </w:pPr>
            <w:r>
              <w:rPr>
                <w:sz w:val="18"/>
              </w:rPr>
              <w:t>412</w:t>
            </w:r>
          </w:p>
        </w:tc>
        <w:tc>
          <w:tcPr>
            <w:tcW w:w="3180" w:type="dxa"/>
            <w:tcMar>
              <w:top w:w="0" w:type="dxa"/>
              <w:bottom w:w="0" w:type="dxa"/>
            </w:tcMar>
            <w:vAlign w:val="center"/>
          </w:tcPr>
          <w:p w14:paraId="6DC13F8B" w14:textId="77777777" w:rsidR="006810C7" w:rsidRDefault="00000000">
            <w:pPr>
              <w:keepNext/>
              <w:keepLines/>
              <w:spacing w:after="0" w:line="240" w:lineRule="auto"/>
            </w:pPr>
            <w:r>
              <w:rPr>
                <w:sz w:val="18"/>
              </w:rPr>
              <w:t>Nematerijalna imovina (šifre 4121 do 4126)</w:t>
            </w:r>
          </w:p>
        </w:tc>
        <w:tc>
          <w:tcPr>
            <w:tcW w:w="700" w:type="dxa"/>
            <w:tcMar>
              <w:top w:w="0" w:type="dxa"/>
              <w:bottom w:w="0" w:type="dxa"/>
            </w:tcMar>
            <w:vAlign w:val="center"/>
          </w:tcPr>
          <w:p w14:paraId="29AF9CF3" w14:textId="77777777" w:rsidR="006810C7" w:rsidRDefault="00000000">
            <w:pPr>
              <w:keepNext/>
              <w:keepLines/>
              <w:spacing w:after="0" w:line="240" w:lineRule="auto"/>
            </w:pPr>
            <w:r>
              <w:rPr>
                <w:sz w:val="18"/>
              </w:rPr>
              <w:t>412</w:t>
            </w:r>
          </w:p>
        </w:tc>
        <w:tc>
          <w:tcPr>
            <w:tcW w:w="1860" w:type="dxa"/>
            <w:tcMar>
              <w:top w:w="0" w:type="dxa"/>
              <w:bottom w:w="0" w:type="dxa"/>
            </w:tcMar>
            <w:vAlign w:val="center"/>
          </w:tcPr>
          <w:p w14:paraId="5124EE05" w14:textId="77777777" w:rsidR="006810C7" w:rsidRDefault="00000000">
            <w:pPr>
              <w:keepNext/>
              <w:keepLines/>
              <w:spacing w:after="0" w:line="240" w:lineRule="auto"/>
              <w:jc w:val="right"/>
            </w:pPr>
            <w:r>
              <w:rPr>
                <w:sz w:val="18"/>
              </w:rPr>
              <w:t>49.435,45</w:t>
            </w:r>
          </w:p>
        </w:tc>
        <w:tc>
          <w:tcPr>
            <w:tcW w:w="1860" w:type="dxa"/>
            <w:tcMar>
              <w:top w:w="0" w:type="dxa"/>
              <w:bottom w:w="0" w:type="dxa"/>
            </w:tcMar>
            <w:vAlign w:val="center"/>
          </w:tcPr>
          <w:p w14:paraId="10CC0432" w14:textId="77777777" w:rsidR="006810C7" w:rsidRDefault="00000000">
            <w:pPr>
              <w:keepNext/>
              <w:keepLines/>
              <w:spacing w:after="0" w:line="240" w:lineRule="auto"/>
              <w:jc w:val="right"/>
            </w:pPr>
            <w:r>
              <w:rPr>
                <w:sz w:val="18"/>
              </w:rPr>
              <w:t>12.437,50</w:t>
            </w:r>
          </w:p>
        </w:tc>
        <w:tc>
          <w:tcPr>
            <w:tcW w:w="700" w:type="dxa"/>
            <w:tcMar>
              <w:top w:w="0" w:type="dxa"/>
              <w:bottom w:w="0" w:type="dxa"/>
            </w:tcMar>
            <w:vAlign w:val="center"/>
          </w:tcPr>
          <w:p w14:paraId="7DC9A57D" w14:textId="77777777" w:rsidR="006810C7" w:rsidRDefault="00000000">
            <w:pPr>
              <w:keepNext/>
              <w:keepLines/>
              <w:spacing w:after="0" w:line="240" w:lineRule="auto"/>
              <w:jc w:val="right"/>
            </w:pPr>
            <w:r>
              <w:rPr>
                <w:sz w:val="18"/>
              </w:rPr>
              <w:t>25,2</w:t>
            </w:r>
          </w:p>
        </w:tc>
      </w:tr>
    </w:tbl>
    <w:p w14:paraId="6540DADB" w14:textId="77777777" w:rsidR="006810C7" w:rsidRDefault="006810C7">
      <w:pPr>
        <w:spacing w:after="0"/>
      </w:pPr>
    </w:p>
    <w:p w14:paraId="0418F767" w14:textId="77777777" w:rsidR="006810C7" w:rsidRDefault="00000000">
      <w:pPr>
        <w:spacing w:line="240" w:lineRule="auto"/>
        <w:jc w:val="both"/>
      </w:pPr>
      <w:r>
        <w:t>Za potrebe županijske uprave nabavljene su licence u iznosu 12.437,50 eura u okviru projekta digitalne transformacije javne uprave.</w:t>
      </w:r>
    </w:p>
    <w:p w14:paraId="4CD7D6DA" w14:textId="77777777" w:rsidR="006810C7" w:rsidRDefault="006810C7"/>
    <w:p w14:paraId="0F5A3806" w14:textId="77777777" w:rsidR="006810C7" w:rsidRDefault="00000000">
      <w:pPr>
        <w:keepNext/>
        <w:spacing w:line="240" w:lineRule="auto"/>
        <w:jc w:val="center"/>
      </w:pPr>
      <w:r>
        <w:rPr>
          <w:sz w:val="28"/>
        </w:rPr>
        <w:t>Bilješka 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52872872" w14:textId="77777777">
        <w:trPr>
          <w:cantSplit/>
        </w:trPr>
        <w:tc>
          <w:tcPr>
            <w:tcW w:w="700" w:type="dxa"/>
            <w:shd w:val="clear" w:color="auto" w:fill="E7F0F9"/>
            <w:tcMar>
              <w:top w:w="0" w:type="dxa"/>
              <w:bottom w:w="0" w:type="dxa"/>
            </w:tcMar>
            <w:vAlign w:val="center"/>
          </w:tcPr>
          <w:p w14:paraId="1323F4F5"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5790603"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EE884F7"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941FCCD"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38C3518"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4DD8D6B" w14:textId="77777777" w:rsidR="006810C7" w:rsidRDefault="00000000">
            <w:pPr>
              <w:keepNext/>
              <w:keepLines/>
              <w:spacing w:after="0" w:line="240" w:lineRule="auto"/>
              <w:jc w:val="center"/>
            </w:pPr>
            <w:r>
              <w:rPr>
                <w:b/>
                <w:sz w:val="18"/>
              </w:rPr>
              <w:t>Indeks (%)</w:t>
            </w:r>
          </w:p>
        </w:tc>
      </w:tr>
      <w:tr w:rsidR="006810C7" w14:paraId="29FB7244" w14:textId="77777777">
        <w:trPr>
          <w:cantSplit/>
          <w:trHeight w:val="560"/>
        </w:trPr>
        <w:tc>
          <w:tcPr>
            <w:tcW w:w="700" w:type="dxa"/>
            <w:tcMar>
              <w:top w:w="0" w:type="dxa"/>
              <w:bottom w:w="0" w:type="dxa"/>
            </w:tcMar>
            <w:vAlign w:val="center"/>
          </w:tcPr>
          <w:p w14:paraId="262790CE" w14:textId="77777777" w:rsidR="006810C7" w:rsidRDefault="00000000">
            <w:pPr>
              <w:keepNext/>
              <w:keepLines/>
              <w:spacing w:after="0" w:line="240" w:lineRule="auto"/>
            </w:pPr>
            <w:r>
              <w:rPr>
                <w:sz w:val="18"/>
              </w:rPr>
              <w:t>42</w:t>
            </w:r>
          </w:p>
        </w:tc>
        <w:tc>
          <w:tcPr>
            <w:tcW w:w="3180" w:type="dxa"/>
            <w:tcMar>
              <w:top w:w="0" w:type="dxa"/>
              <w:bottom w:w="0" w:type="dxa"/>
            </w:tcMar>
            <w:vAlign w:val="center"/>
          </w:tcPr>
          <w:p w14:paraId="56EAFE2F" w14:textId="77777777" w:rsidR="006810C7" w:rsidRDefault="00000000">
            <w:pPr>
              <w:keepNext/>
              <w:keepLines/>
              <w:spacing w:after="0" w:line="240" w:lineRule="auto"/>
            </w:pPr>
            <w:r>
              <w:rPr>
                <w:sz w:val="18"/>
              </w:rPr>
              <w:t>Rashodi za nabavu proizvedene dugotrajne imovine (šifre 421+422+423+424+425+426)</w:t>
            </w:r>
          </w:p>
        </w:tc>
        <w:tc>
          <w:tcPr>
            <w:tcW w:w="700" w:type="dxa"/>
            <w:tcMar>
              <w:top w:w="0" w:type="dxa"/>
              <w:bottom w:w="0" w:type="dxa"/>
            </w:tcMar>
            <w:vAlign w:val="center"/>
          </w:tcPr>
          <w:p w14:paraId="102638A1" w14:textId="77777777" w:rsidR="006810C7" w:rsidRDefault="00000000">
            <w:pPr>
              <w:keepNext/>
              <w:keepLines/>
              <w:spacing w:after="0" w:line="240" w:lineRule="auto"/>
            </w:pPr>
            <w:r>
              <w:rPr>
                <w:sz w:val="18"/>
              </w:rPr>
              <w:t>42</w:t>
            </w:r>
          </w:p>
        </w:tc>
        <w:tc>
          <w:tcPr>
            <w:tcW w:w="1860" w:type="dxa"/>
            <w:tcMar>
              <w:top w:w="0" w:type="dxa"/>
              <w:bottom w:w="0" w:type="dxa"/>
            </w:tcMar>
            <w:vAlign w:val="center"/>
          </w:tcPr>
          <w:p w14:paraId="25572D04" w14:textId="77777777" w:rsidR="006810C7" w:rsidRDefault="00000000">
            <w:pPr>
              <w:keepNext/>
              <w:keepLines/>
              <w:spacing w:after="0" w:line="240" w:lineRule="auto"/>
              <w:jc w:val="right"/>
            </w:pPr>
            <w:r>
              <w:rPr>
                <w:sz w:val="18"/>
              </w:rPr>
              <w:t>210.390,44</w:t>
            </w:r>
          </w:p>
        </w:tc>
        <w:tc>
          <w:tcPr>
            <w:tcW w:w="1860" w:type="dxa"/>
            <w:tcMar>
              <w:top w:w="0" w:type="dxa"/>
              <w:bottom w:w="0" w:type="dxa"/>
            </w:tcMar>
            <w:vAlign w:val="center"/>
          </w:tcPr>
          <w:p w14:paraId="1C66B298" w14:textId="77777777" w:rsidR="006810C7" w:rsidRDefault="00000000">
            <w:pPr>
              <w:keepNext/>
              <w:keepLines/>
              <w:spacing w:after="0" w:line="240" w:lineRule="auto"/>
              <w:jc w:val="right"/>
            </w:pPr>
            <w:r>
              <w:rPr>
                <w:sz w:val="18"/>
              </w:rPr>
              <w:t>605.554,92</w:t>
            </w:r>
          </w:p>
        </w:tc>
        <w:tc>
          <w:tcPr>
            <w:tcW w:w="700" w:type="dxa"/>
            <w:tcMar>
              <w:top w:w="0" w:type="dxa"/>
              <w:bottom w:w="0" w:type="dxa"/>
            </w:tcMar>
            <w:vAlign w:val="center"/>
          </w:tcPr>
          <w:p w14:paraId="2ADE3747" w14:textId="77777777" w:rsidR="006810C7" w:rsidRDefault="00000000">
            <w:pPr>
              <w:keepNext/>
              <w:keepLines/>
              <w:spacing w:after="0" w:line="240" w:lineRule="auto"/>
              <w:jc w:val="right"/>
            </w:pPr>
            <w:r>
              <w:rPr>
                <w:sz w:val="18"/>
              </w:rPr>
              <w:t>287,8</w:t>
            </w:r>
          </w:p>
        </w:tc>
      </w:tr>
    </w:tbl>
    <w:p w14:paraId="2E5B5B84" w14:textId="77777777" w:rsidR="006810C7" w:rsidRDefault="006810C7">
      <w:pPr>
        <w:spacing w:after="0"/>
      </w:pPr>
    </w:p>
    <w:p w14:paraId="01D2B55E" w14:textId="77777777" w:rsidR="006810C7" w:rsidRDefault="00000000">
      <w:pPr>
        <w:spacing w:line="240" w:lineRule="auto"/>
        <w:jc w:val="both"/>
      </w:pPr>
      <w:r>
        <w:t>Ukupni rashodi za nabavu proizvedene dugotrajne imovine iznose 605.554,92 eura od kojih se 98.737,31 eura odnosi na županiju za nabavu opreme za županijski stožer za zaštitu i spašavanje, nabavu vatrogasne opreme i nabavu računala za upravna tijela. U sklopu projekta izgradnje javne turističke infrastrukture biciklističkih odmorišta Apatovec i Čebraji izvršeni su rashodi koji se odnose na ostale građevinske objekte u iznosu 65.099,06 eura što je znatno odstupanje u odnosu na prošlu godinu. Rashodi u iznosu 506.817,61 eura odnose se na nabavke kod proračunskih korisnika i to zdravstvenih ustanova  (nabava medicinske i laboratorijske opreme, vozila za kućne posjete), osnovnih i srednjih škola te ostalih korisnika sukladno planiranim sredstvima i odvijaju se otprilike jednakim intenzitetom.</w:t>
      </w:r>
    </w:p>
    <w:p w14:paraId="0B848588" w14:textId="77777777" w:rsidR="006810C7" w:rsidRDefault="006810C7"/>
    <w:p w14:paraId="76037697" w14:textId="77777777" w:rsidR="006810C7" w:rsidRDefault="00000000">
      <w:pPr>
        <w:keepNext/>
        <w:spacing w:line="240" w:lineRule="auto"/>
        <w:jc w:val="center"/>
      </w:pPr>
      <w:r>
        <w:rPr>
          <w:sz w:val="28"/>
        </w:rPr>
        <w:lastRenderedPageBreak/>
        <w:t>Bilješka 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57727773" w14:textId="77777777">
        <w:trPr>
          <w:cantSplit/>
        </w:trPr>
        <w:tc>
          <w:tcPr>
            <w:tcW w:w="700" w:type="dxa"/>
            <w:shd w:val="clear" w:color="auto" w:fill="E7F0F9"/>
            <w:tcMar>
              <w:top w:w="0" w:type="dxa"/>
              <w:bottom w:w="0" w:type="dxa"/>
            </w:tcMar>
            <w:vAlign w:val="center"/>
          </w:tcPr>
          <w:p w14:paraId="7DE97AED"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11DBF60"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D43814A"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1C3F5A9"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5B42A7C"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BCECBEF" w14:textId="77777777" w:rsidR="006810C7" w:rsidRDefault="00000000">
            <w:pPr>
              <w:keepNext/>
              <w:keepLines/>
              <w:spacing w:after="0" w:line="240" w:lineRule="auto"/>
              <w:jc w:val="center"/>
            </w:pPr>
            <w:r>
              <w:rPr>
                <w:b/>
                <w:sz w:val="18"/>
              </w:rPr>
              <w:t>Indeks (%)</w:t>
            </w:r>
          </w:p>
        </w:tc>
      </w:tr>
      <w:tr w:rsidR="006810C7" w14:paraId="57329833" w14:textId="77777777">
        <w:trPr>
          <w:cantSplit/>
          <w:trHeight w:val="560"/>
        </w:trPr>
        <w:tc>
          <w:tcPr>
            <w:tcW w:w="700" w:type="dxa"/>
            <w:tcMar>
              <w:top w:w="0" w:type="dxa"/>
              <w:bottom w:w="0" w:type="dxa"/>
            </w:tcMar>
            <w:vAlign w:val="center"/>
          </w:tcPr>
          <w:p w14:paraId="5D5D58A2" w14:textId="77777777" w:rsidR="006810C7" w:rsidRDefault="00000000">
            <w:pPr>
              <w:keepNext/>
              <w:keepLines/>
              <w:spacing w:after="0" w:line="240" w:lineRule="auto"/>
            </w:pPr>
            <w:r>
              <w:rPr>
                <w:sz w:val="18"/>
              </w:rPr>
              <w:t>45</w:t>
            </w:r>
          </w:p>
        </w:tc>
        <w:tc>
          <w:tcPr>
            <w:tcW w:w="3180" w:type="dxa"/>
            <w:tcMar>
              <w:top w:w="0" w:type="dxa"/>
              <w:bottom w:w="0" w:type="dxa"/>
            </w:tcMar>
            <w:vAlign w:val="center"/>
          </w:tcPr>
          <w:p w14:paraId="611E213B" w14:textId="77777777" w:rsidR="006810C7" w:rsidRDefault="00000000">
            <w:pPr>
              <w:keepNext/>
              <w:keepLines/>
              <w:spacing w:after="0" w:line="240" w:lineRule="auto"/>
            </w:pPr>
            <w:r>
              <w:rPr>
                <w:sz w:val="18"/>
              </w:rPr>
              <w:t>Rashodi za dodatna ulaganja na nefinancijskoj imovini (šifre 451 do 454)</w:t>
            </w:r>
          </w:p>
        </w:tc>
        <w:tc>
          <w:tcPr>
            <w:tcW w:w="700" w:type="dxa"/>
            <w:tcMar>
              <w:top w:w="0" w:type="dxa"/>
              <w:bottom w:w="0" w:type="dxa"/>
            </w:tcMar>
            <w:vAlign w:val="center"/>
          </w:tcPr>
          <w:p w14:paraId="5BEDC13A" w14:textId="77777777" w:rsidR="006810C7" w:rsidRDefault="00000000">
            <w:pPr>
              <w:keepNext/>
              <w:keepLines/>
              <w:spacing w:after="0" w:line="240" w:lineRule="auto"/>
            </w:pPr>
            <w:r>
              <w:rPr>
                <w:sz w:val="18"/>
              </w:rPr>
              <w:t>45</w:t>
            </w:r>
          </w:p>
        </w:tc>
        <w:tc>
          <w:tcPr>
            <w:tcW w:w="1860" w:type="dxa"/>
            <w:tcMar>
              <w:top w:w="0" w:type="dxa"/>
              <w:bottom w:w="0" w:type="dxa"/>
            </w:tcMar>
            <w:vAlign w:val="center"/>
          </w:tcPr>
          <w:p w14:paraId="4B1AC462" w14:textId="77777777" w:rsidR="006810C7" w:rsidRDefault="00000000">
            <w:pPr>
              <w:keepNext/>
              <w:keepLines/>
              <w:spacing w:after="0" w:line="240" w:lineRule="auto"/>
              <w:jc w:val="right"/>
            </w:pPr>
            <w:r>
              <w:rPr>
                <w:sz w:val="18"/>
              </w:rPr>
              <w:t>894.621,70</w:t>
            </w:r>
          </w:p>
        </w:tc>
        <w:tc>
          <w:tcPr>
            <w:tcW w:w="1860" w:type="dxa"/>
            <w:tcMar>
              <w:top w:w="0" w:type="dxa"/>
              <w:bottom w:w="0" w:type="dxa"/>
            </w:tcMar>
            <w:vAlign w:val="center"/>
          </w:tcPr>
          <w:p w14:paraId="5CECB62C" w14:textId="77777777" w:rsidR="006810C7" w:rsidRDefault="00000000">
            <w:pPr>
              <w:keepNext/>
              <w:keepLines/>
              <w:spacing w:after="0" w:line="240" w:lineRule="auto"/>
              <w:jc w:val="right"/>
            </w:pPr>
            <w:r>
              <w:rPr>
                <w:sz w:val="18"/>
              </w:rPr>
              <w:t>3.539.057,49</w:t>
            </w:r>
          </w:p>
        </w:tc>
        <w:tc>
          <w:tcPr>
            <w:tcW w:w="700" w:type="dxa"/>
            <w:tcMar>
              <w:top w:w="0" w:type="dxa"/>
              <w:bottom w:w="0" w:type="dxa"/>
            </w:tcMar>
            <w:vAlign w:val="center"/>
          </w:tcPr>
          <w:p w14:paraId="00159645" w14:textId="77777777" w:rsidR="006810C7" w:rsidRDefault="00000000">
            <w:pPr>
              <w:keepNext/>
              <w:keepLines/>
              <w:spacing w:after="0" w:line="240" w:lineRule="auto"/>
              <w:jc w:val="right"/>
            </w:pPr>
            <w:r>
              <w:rPr>
                <w:sz w:val="18"/>
              </w:rPr>
              <w:t>395,6</w:t>
            </w:r>
          </w:p>
        </w:tc>
      </w:tr>
    </w:tbl>
    <w:p w14:paraId="4B05D324" w14:textId="77777777" w:rsidR="006810C7" w:rsidRDefault="006810C7">
      <w:pPr>
        <w:spacing w:after="0"/>
      </w:pPr>
    </w:p>
    <w:p w14:paraId="3981E1CC" w14:textId="77777777" w:rsidR="006810C7" w:rsidRDefault="00000000">
      <w:pPr>
        <w:spacing w:line="240" w:lineRule="auto"/>
        <w:jc w:val="both"/>
      </w:pPr>
      <w:r>
        <w:t>Kod rashoda za dodatna ulaganja na nefinancijskoj imovini 55% se odnosi na rashode Županije za rekonstrukciju i dogradnju školskih objekata, rashoda u sklopu EU projekta Dvorac Inkey i rekonstrukciju i dogradnju školskih sportskih objekata, dok se 45% odnosi na ulaganja kod proračunskih korisnika u najvećem dijelu za dogradnju i rekonstrukciju Doma zdravlja u Križevcima u iznosu 1.553.758,79 eura.</w:t>
      </w:r>
    </w:p>
    <w:p w14:paraId="46C02128" w14:textId="77777777" w:rsidR="006810C7" w:rsidRDefault="006810C7"/>
    <w:p w14:paraId="53C4D166" w14:textId="77777777" w:rsidR="006810C7" w:rsidRDefault="00000000">
      <w:pPr>
        <w:keepNext/>
        <w:spacing w:line="240" w:lineRule="auto"/>
        <w:jc w:val="center"/>
      </w:pPr>
      <w:r>
        <w:rPr>
          <w:sz w:val="28"/>
        </w:rPr>
        <w:t>Bilješka 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532F3246" w14:textId="77777777">
        <w:trPr>
          <w:cantSplit/>
        </w:trPr>
        <w:tc>
          <w:tcPr>
            <w:tcW w:w="700" w:type="dxa"/>
            <w:shd w:val="clear" w:color="auto" w:fill="E7F0F9"/>
            <w:tcMar>
              <w:top w:w="0" w:type="dxa"/>
              <w:bottom w:w="0" w:type="dxa"/>
            </w:tcMar>
            <w:vAlign w:val="center"/>
          </w:tcPr>
          <w:p w14:paraId="40A2160A"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5344B43"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23803B5"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9F323B4"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FAD67EA"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A784656" w14:textId="77777777" w:rsidR="006810C7" w:rsidRDefault="00000000">
            <w:pPr>
              <w:keepNext/>
              <w:keepLines/>
              <w:spacing w:after="0" w:line="240" w:lineRule="auto"/>
              <w:jc w:val="center"/>
            </w:pPr>
            <w:r>
              <w:rPr>
                <w:b/>
                <w:sz w:val="18"/>
              </w:rPr>
              <w:t>Indeks (%)</w:t>
            </w:r>
          </w:p>
        </w:tc>
      </w:tr>
      <w:tr w:rsidR="006810C7" w14:paraId="487B09BF" w14:textId="77777777">
        <w:trPr>
          <w:cantSplit/>
          <w:trHeight w:val="560"/>
        </w:trPr>
        <w:tc>
          <w:tcPr>
            <w:tcW w:w="700" w:type="dxa"/>
            <w:tcMar>
              <w:top w:w="0" w:type="dxa"/>
              <w:bottom w:w="0" w:type="dxa"/>
            </w:tcMar>
            <w:vAlign w:val="center"/>
          </w:tcPr>
          <w:p w14:paraId="54A889E2" w14:textId="77777777" w:rsidR="006810C7" w:rsidRDefault="00000000">
            <w:pPr>
              <w:keepNext/>
              <w:keepLines/>
              <w:spacing w:after="0" w:line="240" w:lineRule="auto"/>
            </w:pPr>
            <w:r>
              <w:rPr>
                <w:sz w:val="18"/>
              </w:rPr>
              <w:t>8</w:t>
            </w:r>
          </w:p>
        </w:tc>
        <w:tc>
          <w:tcPr>
            <w:tcW w:w="3180" w:type="dxa"/>
            <w:tcMar>
              <w:top w:w="0" w:type="dxa"/>
              <w:bottom w:w="0" w:type="dxa"/>
            </w:tcMar>
            <w:vAlign w:val="center"/>
          </w:tcPr>
          <w:p w14:paraId="60BE96DD" w14:textId="77777777" w:rsidR="006810C7"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0AAE8E7B" w14:textId="77777777" w:rsidR="006810C7" w:rsidRDefault="00000000">
            <w:pPr>
              <w:keepNext/>
              <w:keepLines/>
              <w:spacing w:after="0" w:line="240" w:lineRule="auto"/>
            </w:pPr>
            <w:r>
              <w:rPr>
                <w:sz w:val="18"/>
              </w:rPr>
              <w:t>8</w:t>
            </w:r>
          </w:p>
        </w:tc>
        <w:tc>
          <w:tcPr>
            <w:tcW w:w="1860" w:type="dxa"/>
            <w:tcMar>
              <w:top w:w="0" w:type="dxa"/>
              <w:bottom w:w="0" w:type="dxa"/>
            </w:tcMar>
            <w:vAlign w:val="center"/>
          </w:tcPr>
          <w:p w14:paraId="659CB144" w14:textId="77777777" w:rsidR="006810C7" w:rsidRDefault="00000000">
            <w:pPr>
              <w:keepNext/>
              <w:keepLines/>
              <w:spacing w:after="0" w:line="240" w:lineRule="auto"/>
              <w:jc w:val="right"/>
            </w:pPr>
            <w:r>
              <w:rPr>
                <w:sz w:val="18"/>
              </w:rPr>
              <w:t>7.147,75</w:t>
            </w:r>
          </w:p>
        </w:tc>
        <w:tc>
          <w:tcPr>
            <w:tcW w:w="1860" w:type="dxa"/>
            <w:tcMar>
              <w:top w:w="0" w:type="dxa"/>
              <w:bottom w:w="0" w:type="dxa"/>
            </w:tcMar>
            <w:vAlign w:val="center"/>
          </w:tcPr>
          <w:p w14:paraId="47495A77" w14:textId="77777777" w:rsidR="006810C7" w:rsidRDefault="00000000">
            <w:pPr>
              <w:keepNext/>
              <w:keepLines/>
              <w:spacing w:after="0" w:line="240" w:lineRule="auto"/>
              <w:jc w:val="right"/>
            </w:pPr>
            <w:r>
              <w:rPr>
                <w:sz w:val="18"/>
              </w:rPr>
              <w:t>12.898,07</w:t>
            </w:r>
          </w:p>
        </w:tc>
        <w:tc>
          <w:tcPr>
            <w:tcW w:w="700" w:type="dxa"/>
            <w:tcMar>
              <w:top w:w="0" w:type="dxa"/>
              <w:bottom w:w="0" w:type="dxa"/>
            </w:tcMar>
            <w:vAlign w:val="center"/>
          </w:tcPr>
          <w:p w14:paraId="64205C1F" w14:textId="77777777" w:rsidR="006810C7" w:rsidRDefault="00000000">
            <w:pPr>
              <w:keepNext/>
              <w:keepLines/>
              <w:spacing w:after="0" w:line="240" w:lineRule="auto"/>
              <w:jc w:val="right"/>
            </w:pPr>
            <w:r>
              <w:rPr>
                <w:sz w:val="18"/>
              </w:rPr>
              <w:t>180,4</w:t>
            </w:r>
          </w:p>
        </w:tc>
      </w:tr>
    </w:tbl>
    <w:p w14:paraId="3331C139" w14:textId="77777777" w:rsidR="006810C7" w:rsidRDefault="006810C7">
      <w:pPr>
        <w:spacing w:after="0"/>
      </w:pPr>
    </w:p>
    <w:p w14:paraId="16CE8392" w14:textId="77777777" w:rsidR="006810C7" w:rsidRDefault="00000000">
      <w:pPr>
        <w:spacing w:line="240" w:lineRule="auto"/>
        <w:jc w:val="both"/>
      </w:pPr>
      <w:r>
        <w:t>Primici od financijske imovine i zaduživanja (8) ostvareni su u iznosu 12.898,07 eura, a odnose se  na primljene povrate glavnica danih zajmova za stipendiranje studenata.</w:t>
      </w:r>
    </w:p>
    <w:p w14:paraId="0B9A460B" w14:textId="77777777" w:rsidR="006810C7" w:rsidRDefault="006810C7"/>
    <w:p w14:paraId="387DCAD8" w14:textId="77777777" w:rsidR="006810C7" w:rsidRDefault="00000000">
      <w:pPr>
        <w:keepNext/>
        <w:spacing w:line="240" w:lineRule="auto"/>
        <w:jc w:val="center"/>
      </w:pPr>
      <w:r>
        <w:rPr>
          <w:sz w:val="28"/>
        </w:rPr>
        <w:t>Bilješka 28.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10C7" w14:paraId="1C1146E0" w14:textId="77777777">
        <w:trPr>
          <w:cantSplit/>
        </w:trPr>
        <w:tc>
          <w:tcPr>
            <w:tcW w:w="700" w:type="dxa"/>
            <w:shd w:val="clear" w:color="auto" w:fill="E7F0F9"/>
            <w:tcMar>
              <w:top w:w="0" w:type="dxa"/>
              <w:bottom w:w="0" w:type="dxa"/>
            </w:tcMar>
            <w:vAlign w:val="center"/>
          </w:tcPr>
          <w:p w14:paraId="4CDB98CF"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F821CF6"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D9DC216"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82BB317" w14:textId="77777777" w:rsidR="006810C7"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F823ED1" w14:textId="77777777" w:rsidR="006810C7"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2B09A04" w14:textId="77777777" w:rsidR="006810C7" w:rsidRDefault="00000000">
            <w:pPr>
              <w:keepNext/>
              <w:keepLines/>
              <w:spacing w:after="0" w:line="240" w:lineRule="auto"/>
              <w:jc w:val="center"/>
            </w:pPr>
            <w:r>
              <w:rPr>
                <w:b/>
                <w:sz w:val="18"/>
              </w:rPr>
              <w:t>Indeks (%)</w:t>
            </w:r>
          </w:p>
        </w:tc>
      </w:tr>
      <w:tr w:rsidR="006810C7" w14:paraId="234362C8" w14:textId="77777777">
        <w:trPr>
          <w:cantSplit/>
          <w:trHeight w:val="560"/>
        </w:trPr>
        <w:tc>
          <w:tcPr>
            <w:tcW w:w="700" w:type="dxa"/>
            <w:tcMar>
              <w:top w:w="0" w:type="dxa"/>
              <w:bottom w:w="0" w:type="dxa"/>
            </w:tcMar>
            <w:vAlign w:val="center"/>
          </w:tcPr>
          <w:p w14:paraId="5DD8B46C" w14:textId="77777777" w:rsidR="006810C7" w:rsidRDefault="00000000">
            <w:pPr>
              <w:keepNext/>
              <w:keepLines/>
              <w:spacing w:after="0" w:line="240" w:lineRule="auto"/>
            </w:pPr>
            <w:r>
              <w:rPr>
                <w:sz w:val="18"/>
              </w:rPr>
              <w:t>5</w:t>
            </w:r>
          </w:p>
        </w:tc>
        <w:tc>
          <w:tcPr>
            <w:tcW w:w="3180" w:type="dxa"/>
            <w:tcMar>
              <w:top w:w="0" w:type="dxa"/>
              <w:bottom w:w="0" w:type="dxa"/>
            </w:tcMar>
            <w:vAlign w:val="center"/>
          </w:tcPr>
          <w:p w14:paraId="5D8E8426" w14:textId="77777777" w:rsidR="006810C7"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3F709BBE" w14:textId="77777777" w:rsidR="006810C7" w:rsidRDefault="00000000">
            <w:pPr>
              <w:keepNext/>
              <w:keepLines/>
              <w:spacing w:after="0" w:line="240" w:lineRule="auto"/>
            </w:pPr>
            <w:r>
              <w:rPr>
                <w:sz w:val="18"/>
              </w:rPr>
              <w:t>5</w:t>
            </w:r>
          </w:p>
        </w:tc>
        <w:tc>
          <w:tcPr>
            <w:tcW w:w="1860" w:type="dxa"/>
            <w:tcMar>
              <w:top w:w="0" w:type="dxa"/>
              <w:bottom w:w="0" w:type="dxa"/>
            </w:tcMar>
            <w:vAlign w:val="center"/>
          </w:tcPr>
          <w:p w14:paraId="5E139E1D" w14:textId="77777777" w:rsidR="006810C7" w:rsidRDefault="00000000">
            <w:pPr>
              <w:keepNext/>
              <w:keepLines/>
              <w:spacing w:after="0" w:line="240" w:lineRule="auto"/>
              <w:jc w:val="right"/>
            </w:pPr>
            <w:r>
              <w:rPr>
                <w:sz w:val="18"/>
              </w:rPr>
              <w:t>216.547,74</w:t>
            </w:r>
          </w:p>
        </w:tc>
        <w:tc>
          <w:tcPr>
            <w:tcW w:w="1860" w:type="dxa"/>
            <w:tcMar>
              <w:top w:w="0" w:type="dxa"/>
              <w:bottom w:w="0" w:type="dxa"/>
            </w:tcMar>
            <w:vAlign w:val="center"/>
          </w:tcPr>
          <w:p w14:paraId="31A5B36D" w14:textId="77777777" w:rsidR="006810C7" w:rsidRDefault="00000000">
            <w:pPr>
              <w:keepNext/>
              <w:keepLines/>
              <w:spacing w:after="0" w:line="240" w:lineRule="auto"/>
              <w:jc w:val="right"/>
            </w:pPr>
            <w:r>
              <w:rPr>
                <w:sz w:val="18"/>
              </w:rPr>
              <w:t>216.547,74</w:t>
            </w:r>
          </w:p>
        </w:tc>
        <w:tc>
          <w:tcPr>
            <w:tcW w:w="700" w:type="dxa"/>
            <w:tcMar>
              <w:top w:w="0" w:type="dxa"/>
              <w:bottom w:w="0" w:type="dxa"/>
            </w:tcMar>
            <w:vAlign w:val="center"/>
          </w:tcPr>
          <w:p w14:paraId="3CE11DDC" w14:textId="77777777" w:rsidR="006810C7" w:rsidRDefault="00000000">
            <w:pPr>
              <w:keepNext/>
              <w:keepLines/>
              <w:spacing w:after="0" w:line="240" w:lineRule="auto"/>
              <w:jc w:val="right"/>
            </w:pPr>
            <w:r>
              <w:rPr>
                <w:sz w:val="18"/>
              </w:rPr>
              <w:t>100</w:t>
            </w:r>
          </w:p>
        </w:tc>
      </w:tr>
    </w:tbl>
    <w:p w14:paraId="6B314EAC" w14:textId="77777777" w:rsidR="006810C7" w:rsidRDefault="006810C7">
      <w:pPr>
        <w:spacing w:after="0"/>
      </w:pPr>
    </w:p>
    <w:p w14:paraId="5DA40947" w14:textId="77777777" w:rsidR="006810C7" w:rsidRDefault="00000000">
      <w:pPr>
        <w:spacing w:line="240" w:lineRule="auto"/>
        <w:jc w:val="both"/>
      </w:pPr>
      <w:r>
        <w:t>Izdaci za financijsku imovinu i otplate zajmova (5) izvršeni su u iznosu 216.547,74 eura i odnose se na otplatu glavnice Županije na temelju Ugovora o dugoročnom kreditu OTP BANKA d.d. za financiranje izgradnje školskih sportskih dvorana.</w:t>
      </w:r>
    </w:p>
    <w:p w14:paraId="7904DF1A" w14:textId="77777777" w:rsidR="006810C7" w:rsidRDefault="006810C7"/>
    <w:p w14:paraId="4AEFE161" w14:textId="77777777" w:rsidR="006810C7" w:rsidRDefault="00000000">
      <w:pPr>
        <w:keepNext/>
        <w:spacing w:line="240" w:lineRule="auto"/>
        <w:jc w:val="center"/>
      </w:pPr>
      <w:r>
        <w:rPr>
          <w:b/>
          <w:sz w:val="28"/>
        </w:rPr>
        <w:t>Izvještaj o obvezama</w:t>
      </w:r>
    </w:p>
    <w:p w14:paraId="6FA626AB" w14:textId="77777777" w:rsidR="006810C7" w:rsidRDefault="00000000">
      <w:pPr>
        <w:keepNext/>
        <w:spacing w:line="240" w:lineRule="auto"/>
        <w:jc w:val="center"/>
      </w:pPr>
      <w:r>
        <w:rPr>
          <w:sz w:val="28"/>
        </w:rPr>
        <w:t>Bilješka 29.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6810C7" w14:paraId="03E42688" w14:textId="77777777">
        <w:trPr>
          <w:cantSplit/>
        </w:trPr>
        <w:tc>
          <w:tcPr>
            <w:tcW w:w="700" w:type="dxa"/>
            <w:shd w:val="clear" w:color="auto" w:fill="E7F0F9"/>
            <w:tcMar>
              <w:top w:w="0" w:type="dxa"/>
              <w:bottom w:w="0" w:type="dxa"/>
            </w:tcMar>
            <w:vAlign w:val="center"/>
          </w:tcPr>
          <w:p w14:paraId="5426658E"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012E71B"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038CD93"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E336748" w14:textId="77777777" w:rsidR="006810C7"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050DF7B2" w14:textId="77777777" w:rsidR="006810C7" w:rsidRDefault="00000000">
            <w:pPr>
              <w:keepNext/>
              <w:keepLines/>
              <w:spacing w:after="0" w:line="240" w:lineRule="auto"/>
              <w:jc w:val="center"/>
            </w:pPr>
            <w:r>
              <w:rPr>
                <w:b/>
                <w:sz w:val="18"/>
              </w:rPr>
              <w:t>Indeks (%)</w:t>
            </w:r>
          </w:p>
        </w:tc>
      </w:tr>
      <w:tr w:rsidR="006810C7" w14:paraId="412D063D" w14:textId="77777777">
        <w:trPr>
          <w:cantSplit/>
          <w:trHeight w:val="560"/>
        </w:trPr>
        <w:tc>
          <w:tcPr>
            <w:tcW w:w="700" w:type="dxa"/>
            <w:tcMar>
              <w:top w:w="0" w:type="dxa"/>
              <w:bottom w:w="0" w:type="dxa"/>
            </w:tcMar>
            <w:vAlign w:val="center"/>
          </w:tcPr>
          <w:p w14:paraId="62A6F217" w14:textId="77777777" w:rsidR="006810C7" w:rsidRDefault="006810C7">
            <w:pPr>
              <w:keepNext/>
              <w:keepLines/>
              <w:spacing w:after="0" w:line="240" w:lineRule="auto"/>
            </w:pPr>
          </w:p>
        </w:tc>
        <w:tc>
          <w:tcPr>
            <w:tcW w:w="3180" w:type="dxa"/>
            <w:tcMar>
              <w:top w:w="0" w:type="dxa"/>
              <w:bottom w:w="0" w:type="dxa"/>
            </w:tcMar>
            <w:vAlign w:val="center"/>
          </w:tcPr>
          <w:p w14:paraId="39A24F85" w14:textId="77777777" w:rsidR="006810C7" w:rsidRDefault="00000000">
            <w:pPr>
              <w:keepNext/>
              <w:keepLines/>
              <w:spacing w:after="0" w:line="240" w:lineRule="auto"/>
            </w:pPr>
            <w:r>
              <w:rPr>
                <w:sz w:val="18"/>
              </w:rPr>
              <w:t>Stanje obveza 1. siječnja (=stanju obveza iz Izvještaja o obvezama na 31. prosinca prethodne godine)</w:t>
            </w:r>
          </w:p>
        </w:tc>
        <w:tc>
          <w:tcPr>
            <w:tcW w:w="700" w:type="dxa"/>
            <w:tcMar>
              <w:top w:w="0" w:type="dxa"/>
              <w:bottom w:w="0" w:type="dxa"/>
            </w:tcMar>
            <w:vAlign w:val="center"/>
          </w:tcPr>
          <w:p w14:paraId="22D18220" w14:textId="77777777" w:rsidR="006810C7" w:rsidRDefault="00000000">
            <w:pPr>
              <w:keepNext/>
              <w:keepLines/>
              <w:spacing w:after="0" w:line="240" w:lineRule="auto"/>
            </w:pPr>
            <w:r>
              <w:rPr>
                <w:sz w:val="18"/>
              </w:rPr>
              <w:t>V001</w:t>
            </w:r>
          </w:p>
        </w:tc>
        <w:tc>
          <w:tcPr>
            <w:tcW w:w="1860" w:type="dxa"/>
            <w:tcMar>
              <w:top w:w="0" w:type="dxa"/>
              <w:bottom w:w="0" w:type="dxa"/>
            </w:tcMar>
            <w:vAlign w:val="center"/>
          </w:tcPr>
          <w:p w14:paraId="5A79D32D" w14:textId="77777777" w:rsidR="006810C7" w:rsidRDefault="00000000">
            <w:pPr>
              <w:keepNext/>
              <w:keepLines/>
              <w:spacing w:after="0" w:line="240" w:lineRule="auto"/>
              <w:jc w:val="right"/>
            </w:pPr>
            <w:r>
              <w:rPr>
                <w:sz w:val="18"/>
              </w:rPr>
              <w:t>6.764.224,56</w:t>
            </w:r>
          </w:p>
        </w:tc>
        <w:tc>
          <w:tcPr>
            <w:tcW w:w="700" w:type="dxa"/>
            <w:tcMar>
              <w:top w:w="0" w:type="dxa"/>
              <w:bottom w:w="0" w:type="dxa"/>
            </w:tcMar>
            <w:vAlign w:val="center"/>
          </w:tcPr>
          <w:p w14:paraId="0EA73F1D" w14:textId="77777777" w:rsidR="006810C7" w:rsidRDefault="00000000">
            <w:pPr>
              <w:keepNext/>
              <w:keepLines/>
              <w:spacing w:after="0" w:line="240" w:lineRule="auto"/>
              <w:jc w:val="right"/>
            </w:pPr>
            <w:r>
              <w:rPr>
                <w:sz w:val="18"/>
              </w:rPr>
              <w:t>-</w:t>
            </w:r>
          </w:p>
        </w:tc>
      </w:tr>
    </w:tbl>
    <w:p w14:paraId="77552FAB" w14:textId="77777777" w:rsidR="006810C7" w:rsidRDefault="006810C7">
      <w:pPr>
        <w:spacing w:after="0"/>
      </w:pPr>
    </w:p>
    <w:p w14:paraId="1A12A756" w14:textId="77777777" w:rsidR="006810C7" w:rsidRDefault="00000000">
      <w:pPr>
        <w:spacing w:line="240" w:lineRule="auto"/>
        <w:jc w:val="both"/>
      </w:pPr>
      <w:r>
        <w:t xml:space="preserve">Ukupne obveze na početku izvještajnog razdoblja iznosile su 6.764.224,56 eura od čega se na proračunske korisnike odnosi 38% a na Koprivničko-križevačku županiju odnosi 62%. Stanje </w:t>
      </w:r>
      <w:r>
        <w:lastRenderedPageBreak/>
        <w:t>na početku izvještajnog razdoblja razlikuje se u odnosu na stanje 31.12.2024. godine iz razloga što su napravljene korekcije rezultata u knjigovodstvu.</w:t>
      </w:r>
    </w:p>
    <w:p w14:paraId="58AA5D97" w14:textId="77777777" w:rsidR="006810C7" w:rsidRDefault="006810C7"/>
    <w:p w14:paraId="1AD55169" w14:textId="77777777" w:rsidR="006810C7" w:rsidRDefault="00000000">
      <w:pPr>
        <w:keepNext/>
        <w:spacing w:line="240" w:lineRule="auto"/>
        <w:jc w:val="center"/>
      </w:pPr>
      <w:r>
        <w:rPr>
          <w:sz w:val="28"/>
        </w:rPr>
        <w:t>Bilješka 30.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6810C7" w14:paraId="10FC60A3" w14:textId="77777777">
        <w:trPr>
          <w:cantSplit/>
        </w:trPr>
        <w:tc>
          <w:tcPr>
            <w:tcW w:w="700" w:type="dxa"/>
            <w:shd w:val="clear" w:color="auto" w:fill="E7F0F9"/>
            <w:tcMar>
              <w:top w:w="0" w:type="dxa"/>
              <w:bottom w:w="0" w:type="dxa"/>
            </w:tcMar>
            <w:vAlign w:val="center"/>
          </w:tcPr>
          <w:p w14:paraId="04A0DDAC"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A64CFA0"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87DF32E"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2E7258C" w14:textId="77777777" w:rsidR="006810C7"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48982CD2" w14:textId="77777777" w:rsidR="006810C7" w:rsidRDefault="00000000">
            <w:pPr>
              <w:keepNext/>
              <w:keepLines/>
              <w:spacing w:after="0" w:line="240" w:lineRule="auto"/>
              <w:jc w:val="center"/>
            </w:pPr>
            <w:r>
              <w:rPr>
                <w:b/>
                <w:sz w:val="18"/>
              </w:rPr>
              <w:t>Indeks (%)</w:t>
            </w:r>
          </w:p>
        </w:tc>
      </w:tr>
      <w:tr w:rsidR="006810C7" w14:paraId="781BDF9E" w14:textId="77777777">
        <w:trPr>
          <w:cantSplit/>
          <w:trHeight w:val="560"/>
        </w:trPr>
        <w:tc>
          <w:tcPr>
            <w:tcW w:w="700" w:type="dxa"/>
            <w:tcMar>
              <w:top w:w="0" w:type="dxa"/>
              <w:bottom w:w="0" w:type="dxa"/>
            </w:tcMar>
            <w:vAlign w:val="center"/>
          </w:tcPr>
          <w:p w14:paraId="3D1419B8" w14:textId="77777777" w:rsidR="006810C7" w:rsidRDefault="006810C7">
            <w:pPr>
              <w:keepNext/>
              <w:keepLines/>
              <w:spacing w:after="0" w:line="240" w:lineRule="auto"/>
            </w:pPr>
          </w:p>
        </w:tc>
        <w:tc>
          <w:tcPr>
            <w:tcW w:w="3180" w:type="dxa"/>
            <w:tcMar>
              <w:top w:w="0" w:type="dxa"/>
              <w:bottom w:w="0" w:type="dxa"/>
            </w:tcMar>
            <w:vAlign w:val="center"/>
          </w:tcPr>
          <w:p w14:paraId="472B6CC7" w14:textId="77777777" w:rsidR="006810C7" w:rsidRDefault="00000000">
            <w:pPr>
              <w:keepNext/>
              <w:keepLines/>
              <w:spacing w:after="0" w:line="240" w:lineRule="auto"/>
            </w:pPr>
            <w:r>
              <w:rPr>
                <w:sz w:val="18"/>
              </w:rPr>
              <w:t>Stanje obveza na kraju izvještajnog razdoblja (šifre V001+V002-V004) i (šifre V007+V009)</w:t>
            </w:r>
          </w:p>
        </w:tc>
        <w:tc>
          <w:tcPr>
            <w:tcW w:w="700" w:type="dxa"/>
            <w:tcMar>
              <w:top w:w="0" w:type="dxa"/>
              <w:bottom w:w="0" w:type="dxa"/>
            </w:tcMar>
            <w:vAlign w:val="center"/>
          </w:tcPr>
          <w:p w14:paraId="67F8EC53" w14:textId="77777777" w:rsidR="006810C7" w:rsidRDefault="00000000">
            <w:pPr>
              <w:keepNext/>
              <w:keepLines/>
              <w:spacing w:after="0" w:line="240" w:lineRule="auto"/>
            </w:pPr>
            <w:r>
              <w:rPr>
                <w:sz w:val="18"/>
              </w:rPr>
              <w:t>V006</w:t>
            </w:r>
          </w:p>
        </w:tc>
        <w:tc>
          <w:tcPr>
            <w:tcW w:w="1860" w:type="dxa"/>
            <w:tcMar>
              <w:top w:w="0" w:type="dxa"/>
              <w:bottom w:w="0" w:type="dxa"/>
            </w:tcMar>
            <w:vAlign w:val="center"/>
          </w:tcPr>
          <w:p w14:paraId="538F2AC8" w14:textId="77777777" w:rsidR="006810C7" w:rsidRDefault="00000000">
            <w:pPr>
              <w:keepNext/>
              <w:keepLines/>
              <w:spacing w:after="0" w:line="240" w:lineRule="auto"/>
              <w:jc w:val="right"/>
            </w:pPr>
            <w:r>
              <w:rPr>
                <w:sz w:val="18"/>
              </w:rPr>
              <w:t>10.139.558,72</w:t>
            </w:r>
          </w:p>
        </w:tc>
        <w:tc>
          <w:tcPr>
            <w:tcW w:w="700" w:type="dxa"/>
            <w:tcMar>
              <w:top w:w="0" w:type="dxa"/>
              <w:bottom w:w="0" w:type="dxa"/>
            </w:tcMar>
            <w:vAlign w:val="center"/>
          </w:tcPr>
          <w:p w14:paraId="36691372" w14:textId="77777777" w:rsidR="006810C7" w:rsidRDefault="00000000">
            <w:pPr>
              <w:keepNext/>
              <w:keepLines/>
              <w:spacing w:after="0" w:line="240" w:lineRule="auto"/>
              <w:jc w:val="right"/>
            </w:pPr>
            <w:r>
              <w:rPr>
                <w:sz w:val="18"/>
              </w:rPr>
              <w:t>-</w:t>
            </w:r>
          </w:p>
        </w:tc>
      </w:tr>
    </w:tbl>
    <w:p w14:paraId="605E9D1E" w14:textId="77777777" w:rsidR="006810C7" w:rsidRDefault="006810C7">
      <w:pPr>
        <w:spacing w:after="0"/>
      </w:pPr>
    </w:p>
    <w:p w14:paraId="28BE7752" w14:textId="77777777" w:rsidR="006810C7" w:rsidRDefault="00000000">
      <w:pPr>
        <w:spacing w:line="240" w:lineRule="auto"/>
        <w:jc w:val="both"/>
      </w:pPr>
      <w:r>
        <w:t>Na kraju izvještajnog razdoblja stanje obveza iznosi 10.139.558,72 eura od čega dospjele obveze iznose 57.438,41 eura a nedospjele obveze 10.082.120,31 euro. U obrascu Obveze u procesu konsolidacije eliminirane su obveze proračuna za naplaćene prihode proračunskih korisnika i potraživanja za prihode iz proračuna.</w:t>
      </w:r>
    </w:p>
    <w:p w14:paraId="2DF43C16" w14:textId="77777777" w:rsidR="006810C7" w:rsidRDefault="006810C7"/>
    <w:p w14:paraId="0DB1F3C8" w14:textId="77777777" w:rsidR="006810C7" w:rsidRDefault="00000000">
      <w:pPr>
        <w:keepNext/>
        <w:spacing w:line="240" w:lineRule="auto"/>
        <w:jc w:val="center"/>
      </w:pPr>
      <w:r>
        <w:rPr>
          <w:sz w:val="28"/>
        </w:rPr>
        <w:t>Bilješka 31.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6810C7" w14:paraId="79C18A43" w14:textId="77777777">
        <w:trPr>
          <w:cantSplit/>
        </w:trPr>
        <w:tc>
          <w:tcPr>
            <w:tcW w:w="700" w:type="dxa"/>
            <w:shd w:val="clear" w:color="auto" w:fill="E7F0F9"/>
            <w:tcMar>
              <w:top w:w="0" w:type="dxa"/>
              <w:bottom w:w="0" w:type="dxa"/>
            </w:tcMar>
            <w:vAlign w:val="center"/>
          </w:tcPr>
          <w:p w14:paraId="7EE206AF" w14:textId="77777777" w:rsidR="006810C7"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40276F45" w14:textId="77777777" w:rsidR="006810C7"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3E4821B" w14:textId="77777777" w:rsidR="006810C7"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060300F" w14:textId="77777777" w:rsidR="006810C7"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752078A7" w14:textId="77777777" w:rsidR="006810C7" w:rsidRDefault="00000000">
            <w:pPr>
              <w:keepNext/>
              <w:keepLines/>
              <w:spacing w:after="0" w:line="240" w:lineRule="auto"/>
              <w:jc w:val="center"/>
            </w:pPr>
            <w:r>
              <w:rPr>
                <w:b/>
                <w:sz w:val="18"/>
              </w:rPr>
              <w:t>Indeks (%)</w:t>
            </w:r>
          </w:p>
        </w:tc>
      </w:tr>
      <w:tr w:rsidR="006810C7" w14:paraId="6E0228EA" w14:textId="77777777">
        <w:trPr>
          <w:cantSplit/>
          <w:trHeight w:val="560"/>
        </w:trPr>
        <w:tc>
          <w:tcPr>
            <w:tcW w:w="700" w:type="dxa"/>
            <w:tcMar>
              <w:top w:w="0" w:type="dxa"/>
              <w:bottom w:w="0" w:type="dxa"/>
            </w:tcMar>
            <w:vAlign w:val="center"/>
          </w:tcPr>
          <w:p w14:paraId="10E22640" w14:textId="77777777" w:rsidR="006810C7" w:rsidRDefault="006810C7">
            <w:pPr>
              <w:keepNext/>
              <w:keepLines/>
              <w:spacing w:after="0" w:line="240" w:lineRule="auto"/>
            </w:pPr>
          </w:p>
        </w:tc>
        <w:tc>
          <w:tcPr>
            <w:tcW w:w="3180" w:type="dxa"/>
            <w:tcMar>
              <w:top w:w="0" w:type="dxa"/>
              <w:bottom w:w="0" w:type="dxa"/>
            </w:tcMar>
            <w:vAlign w:val="center"/>
          </w:tcPr>
          <w:p w14:paraId="4EE22D1B" w14:textId="77777777" w:rsidR="006810C7"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55E94611" w14:textId="77777777" w:rsidR="006810C7" w:rsidRDefault="00000000">
            <w:pPr>
              <w:keepNext/>
              <w:keepLines/>
              <w:spacing w:after="0" w:line="240" w:lineRule="auto"/>
            </w:pPr>
            <w:r>
              <w:rPr>
                <w:sz w:val="18"/>
              </w:rPr>
              <w:t>V007</w:t>
            </w:r>
          </w:p>
        </w:tc>
        <w:tc>
          <w:tcPr>
            <w:tcW w:w="1860" w:type="dxa"/>
            <w:tcMar>
              <w:top w:w="0" w:type="dxa"/>
              <w:bottom w:w="0" w:type="dxa"/>
            </w:tcMar>
            <w:vAlign w:val="center"/>
          </w:tcPr>
          <w:p w14:paraId="7131CB2C" w14:textId="77777777" w:rsidR="006810C7" w:rsidRDefault="00000000">
            <w:pPr>
              <w:keepNext/>
              <w:keepLines/>
              <w:spacing w:after="0" w:line="240" w:lineRule="auto"/>
              <w:jc w:val="right"/>
            </w:pPr>
            <w:r>
              <w:rPr>
                <w:sz w:val="18"/>
              </w:rPr>
              <w:t>57.438,41</w:t>
            </w:r>
          </w:p>
        </w:tc>
        <w:tc>
          <w:tcPr>
            <w:tcW w:w="700" w:type="dxa"/>
            <w:tcMar>
              <w:top w:w="0" w:type="dxa"/>
              <w:bottom w:w="0" w:type="dxa"/>
            </w:tcMar>
            <w:vAlign w:val="center"/>
          </w:tcPr>
          <w:p w14:paraId="1E4C3E63" w14:textId="77777777" w:rsidR="006810C7" w:rsidRDefault="00000000">
            <w:pPr>
              <w:keepNext/>
              <w:keepLines/>
              <w:spacing w:after="0" w:line="240" w:lineRule="auto"/>
              <w:jc w:val="right"/>
            </w:pPr>
            <w:r>
              <w:rPr>
                <w:sz w:val="18"/>
              </w:rPr>
              <w:t>-</w:t>
            </w:r>
          </w:p>
        </w:tc>
      </w:tr>
    </w:tbl>
    <w:p w14:paraId="63E887C0" w14:textId="77777777" w:rsidR="006810C7" w:rsidRDefault="006810C7">
      <w:pPr>
        <w:spacing w:after="0"/>
      </w:pPr>
    </w:p>
    <w:p w14:paraId="6AACBC92" w14:textId="77777777" w:rsidR="006810C7" w:rsidRDefault="00000000">
      <w:pPr>
        <w:spacing w:line="240" w:lineRule="auto"/>
        <w:jc w:val="both"/>
      </w:pPr>
      <w:r>
        <w:t>Dospjele obveze kod zdravstvenih ustanova i osnovnih škola odnose se na nepravovremeno zaprimanje i evidentiranje računa što je imalo za posljedicu njihovo neplaćanje u roku.</w:t>
      </w:r>
    </w:p>
    <w:p w14:paraId="7FCB157C" w14:textId="77777777" w:rsidR="006810C7" w:rsidRDefault="006810C7"/>
    <w:p w14:paraId="2D043E31" w14:textId="77777777" w:rsidR="006810C7" w:rsidRDefault="00000000">
      <w:pPr>
        <w:keepNext/>
        <w:spacing w:line="240" w:lineRule="auto"/>
        <w:jc w:val="center"/>
      </w:pPr>
      <w:r>
        <w:rPr>
          <w:sz w:val="28"/>
        </w:rPr>
        <w:t>Bilješka 32.</w:t>
      </w:r>
    </w:p>
    <w:p w14:paraId="16D2B94B" w14:textId="77777777" w:rsidR="006810C7" w:rsidRDefault="00000000">
      <w:pPr>
        <w:spacing w:line="240" w:lineRule="auto"/>
        <w:jc w:val="both"/>
      </w:pPr>
      <w:r>
        <w:rPr>
          <w:b/>
        </w:rPr>
        <w:t>Unutargrupne transakcije koje su u izvještajima eliminirane</w:t>
      </w:r>
    </w:p>
    <w:p w14:paraId="2D1B1D68" w14:textId="77777777" w:rsidR="006810C7" w:rsidRDefault="00000000">
      <w:pPr>
        <w:spacing w:line="240" w:lineRule="auto"/>
        <w:jc w:val="both"/>
      </w:pPr>
      <w:r>
        <w:t>U obrascu PR-RAS eliminirane su unutar grupne transakcije koje se odnose na prijenose proračunskim korisnicima iskazanih na odjeljcima računskog plana 3672, 3673, 3691 i 3693 na rashodovnoj strani i odjeljcima 6391, 6393, 6394, 6711 i 6712 na prihodovnoj strani.    U obrascu Obveze u procesu konsolidacije eliminirane su obveze proračuna za naplaćene prihode proračunskih korisnika i potraživanja za prihode iz proračuna.</w:t>
      </w:r>
    </w:p>
    <w:p w14:paraId="0443EA3D" w14:textId="77777777" w:rsidR="006810C7" w:rsidRDefault="006810C7"/>
    <w:p w14:paraId="3C7DD644" w14:textId="77777777" w:rsidR="006810C7" w:rsidRDefault="00000000">
      <w:pPr>
        <w:keepNext/>
        <w:spacing w:line="240" w:lineRule="auto"/>
        <w:jc w:val="center"/>
      </w:pPr>
      <w:r>
        <w:rPr>
          <w:sz w:val="28"/>
        </w:rPr>
        <w:t>Bilješka 33.</w:t>
      </w:r>
    </w:p>
    <w:p w14:paraId="4291B9B5" w14:textId="77777777" w:rsidR="006810C7" w:rsidRDefault="00000000">
      <w:pPr>
        <w:spacing w:line="240" w:lineRule="auto"/>
        <w:jc w:val="both"/>
      </w:pPr>
      <w:r>
        <w:rPr>
          <w:b/>
        </w:rPr>
        <w:t>Manjak ili višak u poslovanju grupe i pregled strukture manjka/viška po proračunskim korisnicima</w:t>
      </w:r>
    </w:p>
    <w:p w14:paraId="730DCC68" w14:textId="77777777" w:rsidR="00EE1B8E" w:rsidRDefault="00000000">
      <w:pPr>
        <w:spacing w:line="240" w:lineRule="auto"/>
        <w:jc w:val="both"/>
      </w:pPr>
      <w:r>
        <w:t xml:space="preserve">U tekućem razdoblju ostvaren je manjak prihoda nad rashodima u iznosu od 3.947.988,87 eura, a preneseni višak iz prethodnih razdoblja iznosi 12.350.312,23 eura. Višak prihoda i primitaka koji se prenosi u naredno razdoblje  iznosi 8.402.323,36 eura.   </w:t>
      </w:r>
    </w:p>
    <w:p w14:paraId="22E7B7AD" w14:textId="77777777" w:rsidR="00EE1B8E" w:rsidRDefault="00EE1B8E">
      <w:pPr>
        <w:spacing w:line="240" w:lineRule="auto"/>
        <w:jc w:val="both"/>
      </w:pPr>
    </w:p>
    <w:p w14:paraId="7B9BF819" w14:textId="77777777" w:rsidR="00EE1B8E" w:rsidRDefault="00000000">
      <w:pPr>
        <w:spacing w:line="240" w:lineRule="auto"/>
        <w:jc w:val="both"/>
      </w:pPr>
      <w:r>
        <w:lastRenderedPageBreak/>
        <w:t xml:space="preserve">Pregled strukture viška/manjka po proračunskim korisnicima na dan 30.06.2025. godine: Zdravstvene ustanove    1.061.825,31 </w:t>
      </w:r>
    </w:p>
    <w:p w14:paraId="29E0C893" w14:textId="77777777" w:rsidR="00EE1B8E" w:rsidRDefault="00000000">
      <w:pPr>
        <w:spacing w:line="240" w:lineRule="auto"/>
        <w:jc w:val="both"/>
      </w:pPr>
      <w:r>
        <w:t xml:space="preserve">Dom za starije i nemoćne osobe Koprivnica  -205.964,72 </w:t>
      </w:r>
    </w:p>
    <w:p w14:paraId="3133025C" w14:textId="77777777" w:rsidR="00EE1B8E" w:rsidRDefault="00000000">
      <w:pPr>
        <w:spacing w:line="240" w:lineRule="auto"/>
        <w:jc w:val="both"/>
      </w:pPr>
      <w:r>
        <w:t xml:space="preserve">Osnovne škole  -1.507.738,35 </w:t>
      </w:r>
    </w:p>
    <w:p w14:paraId="2F3A87FD" w14:textId="77777777" w:rsidR="00EE1B8E" w:rsidRDefault="00000000">
      <w:pPr>
        <w:spacing w:line="240" w:lineRule="auto"/>
        <w:jc w:val="both"/>
      </w:pPr>
      <w:r>
        <w:t xml:space="preserve">Srednje škole  -814.666,53 </w:t>
      </w:r>
    </w:p>
    <w:p w14:paraId="060F3140" w14:textId="77777777" w:rsidR="00EE1B8E" w:rsidRDefault="00000000">
      <w:pPr>
        <w:spacing w:line="240" w:lineRule="auto"/>
        <w:jc w:val="both"/>
      </w:pPr>
      <w:r>
        <w:t xml:space="preserve">PORA Razvojna agencija Podravine i Prigorja  -59.453,33 </w:t>
      </w:r>
    </w:p>
    <w:p w14:paraId="47E25D0E" w14:textId="77777777" w:rsidR="00EE1B8E" w:rsidRDefault="00000000">
      <w:pPr>
        <w:spacing w:line="240" w:lineRule="auto"/>
        <w:jc w:val="both"/>
      </w:pPr>
      <w:r>
        <w:t xml:space="preserve">Zavod za prostorno uređenje KKŽ 51.902,09 </w:t>
      </w:r>
    </w:p>
    <w:p w14:paraId="19A947E0" w14:textId="77777777" w:rsidR="00EE1B8E" w:rsidRDefault="00000000">
      <w:pPr>
        <w:spacing w:line="240" w:lineRule="auto"/>
        <w:jc w:val="both"/>
      </w:pPr>
      <w:r>
        <w:t xml:space="preserve">Javna ustanova za upravljanje zašt.dijel.prir. </w:t>
      </w:r>
    </w:p>
    <w:p w14:paraId="0843EE96" w14:textId="77777777" w:rsidR="00EE1B8E" w:rsidRDefault="00000000">
      <w:pPr>
        <w:spacing w:line="240" w:lineRule="auto"/>
        <w:jc w:val="both"/>
      </w:pPr>
      <w:r>
        <w:t>KKŽ 19.082,08 Koprivničko-križevačka županija   9.857.336,81</w:t>
      </w:r>
    </w:p>
    <w:p w14:paraId="6B8E27C6" w14:textId="3D1FCE8E" w:rsidR="006810C7" w:rsidRDefault="00000000">
      <w:pPr>
        <w:spacing w:line="240" w:lineRule="auto"/>
        <w:jc w:val="both"/>
      </w:pPr>
      <w:r>
        <w:t>UKUPNO:  8.402.323,36</w:t>
      </w:r>
    </w:p>
    <w:p w14:paraId="4798BAA9" w14:textId="77777777" w:rsidR="006810C7" w:rsidRDefault="006810C7"/>
    <w:p w14:paraId="066D36D3" w14:textId="77777777" w:rsidR="0024769F" w:rsidRDefault="0024769F"/>
    <w:p w14:paraId="02CA2CA0" w14:textId="49C46EFA" w:rsidR="0024769F" w:rsidRDefault="0024769F">
      <w:r>
        <w:t>U Koprivnici, 21. srpnja 2025. godine</w:t>
      </w:r>
    </w:p>
    <w:p w14:paraId="7855C0B3" w14:textId="77777777" w:rsidR="0024769F" w:rsidRDefault="0024769F"/>
    <w:p w14:paraId="6A6C21C4" w14:textId="47EFB113" w:rsidR="0024769F" w:rsidRDefault="0024769F">
      <w:pPr>
        <w:rPr>
          <w:b/>
          <w:bCs/>
        </w:rPr>
      </w:pPr>
      <w:r w:rsidRPr="0024769F">
        <w:rPr>
          <w:b/>
          <w:bCs/>
        </w:rPr>
        <w:t xml:space="preserve">              Računopolagač:</w:t>
      </w:r>
      <w:r>
        <w:rPr>
          <w:b/>
          <w:bCs/>
        </w:rPr>
        <w:t xml:space="preserve">                                                                Ž U P A N:</w:t>
      </w:r>
    </w:p>
    <w:p w14:paraId="46F68D5D" w14:textId="65F6909E" w:rsidR="0024769F" w:rsidRPr="0024769F" w:rsidRDefault="0024769F">
      <w:r>
        <w:rPr>
          <w:b/>
          <w:bCs/>
        </w:rPr>
        <w:t xml:space="preserve">            </w:t>
      </w:r>
      <w:r w:rsidR="003116F2">
        <w:rPr>
          <w:b/>
          <w:bCs/>
        </w:rPr>
        <w:t xml:space="preserve"> </w:t>
      </w:r>
      <w:r>
        <w:rPr>
          <w:b/>
          <w:bCs/>
        </w:rPr>
        <w:t xml:space="preserve">  </w:t>
      </w:r>
      <w:r w:rsidRPr="0024769F">
        <w:t xml:space="preserve">Darko Masnec </w:t>
      </w:r>
      <w:r>
        <w:t xml:space="preserve">                                                              Tomislav Golubić</w:t>
      </w:r>
    </w:p>
    <w:sectPr w:rsidR="0024769F" w:rsidRPr="0024769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69417" w14:textId="77777777" w:rsidR="00F55B3F" w:rsidRDefault="00F55B3F" w:rsidP="00267A1C">
      <w:pPr>
        <w:spacing w:after="0" w:line="240" w:lineRule="auto"/>
      </w:pPr>
      <w:r>
        <w:separator/>
      </w:r>
    </w:p>
  </w:endnote>
  <w:endnote w:type="continuationSeparator" w:id="0">
    <w:p w14:paraId="547CA893" w14:textId="77777777" w:rsidR="00F55B3F" w:rsidRDefault="00F55B3F" w:rsidP="00267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49F5" w14:textId="77777777" w:rsidR="00267A1C" w:rsidRDefault="00267A1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858895"/>
      <w:docPartObj>
        <w:docPartGallery w:val="Page Numbers (Bottom of Page)"/>
        <w:docPartUnique/>
      </w:docPartObj>
    </w:sdtPr>
    <w:sdtContent>
      <w:p w14:paraId="7BC3FE29" w14:textId="2AAC073E" w:rsidR="00267A1C" w:rsidRDefault="00267A1C">
        <w:pPr>
          <w:pStyle w:val="Podnoje"/>
          <w:jc w:val="center"/>
        </w:pPr>
        <w:r>
          <w:fldChar w:fldCharType="begin"/>
        </w:r>
        <w:r>
          <w:instrText>PAGE   \* MERGEFORMAT</w:instrText>
        </w:r>
        <w:r>
          <w:fldChar w:fldCharType="separate"/>
        </w:r>
        <w:r>
          <w:t>2</w:t>
        </w:r>
        <w:r>
          <w:fldChar w:fldCharType="end"/>
        </w:r>
      </w:p>
    </w:sdtContent>
  </w:sdt>
  <w:p w14:paraId="5B1AB620" w14:textId="77777777" w:rsidR="00267A1C" w:rsidRDefault="00267A1C">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A0EBC" w14:textId="77777777" w:rsidR="00267A1C" w:rsidRDefault="00267A1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E1486" w14:textId="77777777" w:rsidR="00F55B3F" w:rsidRDefault="00F55B3F" w:rsidP="00267A1C">
      <w:pPr>
        <w:spacing w:after="0" w:line="240" w:lineRule="auto"/>
      </w:pPr>
      <w:r>
        <w:separator/>
      </w:r>
    </w:p>
  </w:footnote>
  <w:footnote w:type="continuationSeparator" w:id="0">
    <w:p w14:paraId="5DF9B319" w14:textId="77777777" w:rsidR="00F55B3F" w:rsidRDefault="00F55B3F" w:rsidP="00267A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15075" w14:textId="77777777" w:rsidR="00267A1C" w:rsidRDefault="00267A1C">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CC9F6" w14:textId="77777777" w:rsidR="00267A1C" w:rsidRDefault="00267A1C">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2CED5" w14:textId="77777777" w:rsidR="00267A1C" w:rsidRDefault="00267A1C">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0C7"/>
    <w:rsid w:val="00086123"/>
    <w:rsid w:val="00105EFD"/>
    <w:rsid w:val="00203943"/>
    <w:rsid w:val="0024769F"/>
    <w:rsid w:val="00267A1C"/>
    <w:rsid w:val="003116F2"/>
    <w:rsid w:val="006810C7"/>
    <w:rsid w:val="00EE1B8E"/>
    <w:rsid w:val="00F55B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73F70"/>
  <w15:docId w15:val="{795B279A-1BFB-4952-AC4B-63A1C2DCD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hr-HR" w:eastAsia="hr-H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267A1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67A1C"/>
    <w:rPr>
      <w:rFonts w:ascii="Times New Roman" w:hAnsi="Times New Roman"/>
    </w:rPr>
  </w:style>
  <w:style w:type="paragraph" w:styleId="Podnoje">
    <w:name w:val="footer"/>
    <w:basedOn w:val="Normal"/>
    <w:link w:val="PodnojeChar"/>
    <w:uiPriority w:val="99"/>
    <w:unhideWhenUsed/>
    <w:rsid w:val="00267A1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67A1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3080</Words>
  <Characters>17560</Characters>
  <Application>Microsoft Office Word</Application>
  <DocSecurity>0</DocSecurity>
  <Lines>146</Lines>
  <Paragraphs>41</Paragraphs>
  <ScaleCrop>false</ScaleCrop>
  <Company/>
  <LinksUpToDate>false</LinksUpToDate>
  <CharactersWithSpaces>20599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 Femec</dc:creator>
  <cp:lastModifiedBy>Andreja Femec</cp:lastModifiedBy>
  <cp:revision>7</cp:revision>
  <dcterms:created xsi:type="dcterms:W3CDTF">2025-07-21T07:48:00Z</dcterms:created>
  <dcterms:modified xsi:type="dcterms:W3CDTF">2025-07-21T07:56:00Z</dcterms:modified>
</cp:coreProperties>
</file>